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left="40" w:firstLine="361"/>
        <w:rPr>
          <w:rFonts w:ascii="Times New Roman" w:hAnsi="Times New Roman" w:eastAsiaTheme="minorEastAsia"/>
          <w:b/>
          <w:sz w:val="18"/>
          <w:szCs w:val="18"/>
        </w:rPr>
      </w:pPr>
    </w:p>
    <w:p>
      <w:pPr>
        <w:adjustRightInd w:val="0"/>
        <w:snapToGrid w:val="0"/>
        <w:spacing w:line="480" w:lineRule="auto"/>
        <w:jc w:val="center"/>
        <w:rPr>
          <w:rFonts w:ascii="宋体" w:hAnsi="宋体" w:cs="宋体"/>
          <w:b/>
          <w:color w:val="000000"/>
          <w:sz w:val="44"/>
          <w:szCs w:val="44"/>
        </w:rPr>
      </w:pPr>
      <w:r>
        <w:rPr>
          <w:rFonts w:hint="eastAsia" w:ascii="宋体" w:hAnsi="宋体" w:cs="宋体"/>
          <w:b/>
          <w:color w:val="000000"/>
          <w:sz w:val="44"/>
          <w:szCs w:val="44"/>
        </w:rPr>
        <w:t>江苏省水利建设工程有限公司</w:t>
      </w:r>
    </w:p>
    <w:p>
      <w:pPr>
        <w:adjustRightInd w:val="0"/>
        <w:snapToGrid w:val="0"/>
        <w:jc w:val="center"/>
        <w:rPr>
          <w:rFonts w:ascii="宋体" w:hAnsi="宋体" w:cs="宋体"/>
          <w:b/>
          <w:color w:val="000000"/>
          <w:sz w:val="44"/>
          <w:szCs w:val="44"/>
        </w:rPr>
      </w:pPr>
      <w:r>
        <w:rPr>
          <w:rFonts w:hint="eastAsia" w:ascii="宋体" w:hAnsi="宋体" w:cs="宋体"/>
          <w:b/>
          <w:color w:val="000000"/>
          <w:sz w:val="44"/>
          <w:szCs w:val="44"/>
        </w:rPr>
        <w:t>秦淮新河水利枢纽改扩建工程</w:t>
      </w:r>
    </w:p>
    <w:p>
      <w:pPr>
        <w:adjustRightInd w:val="0"/>
        <w:snapToGrid w:val="0"/>
        <w:jc w:val="center"/>
        <w:rPr>
          <w:rFonts w:ascii="宋体" w:hAnsi="宋体" w:cs="宋体"/>
          <w:b/>
          <w:color w:val="000000"/>
          <w:sz w:val="44"/>
          <w:szCs w:val="44"/>
        </w:rPr>
      </w:pPr>
      <w:r>
        <w:rPr>
          <w:rFonts w:hint="eastAsia" w:ascii="宋体" w:hAnsi="宋体" w:cs="宋体"/>
          <w:b/>
          <w:color w:val="000000"/>
          <w:sz w:val="44"/>
          <w:szCs w:val="44"/>
        </w:rPr>
        <w:t>土建施工及设备安装</w:t>
      </w:r>
    </w:p>
    <w:p>
      <w:pPr>
        <w:adjustRightInd w:val="0"/>
        <w:snapToGrid w:val="0"/>
        <w:jc w:val="center"/>
        <w:rPr>
          <w:rFonts w:ascii="宋体" w:hAnsi="宋体" w:cs="宋体"/>
          <w:b/>
          <w:color w:val="000000"/>
          <w:sz w:val="44"/>
          <w:szCs w:val="44"/>
        </w:rPr>
      </w:pPr>
      <w:r>
        <w:rPr>
          <w:rFonts w:hint="eastAsia" w:ascii="宋体" w:hAnsi="宋体" w:cs="宋体"/>
          <w:b/>
          <w:color w:val="000000"/>
          <w:sz w:val="44"/>
          <w:szCs w:val="44"/>
        </w:rPr>
        <w:t>电缆采购招标文件</w:t>
      </w:r>
    </w:p>
    <w:p>
      <w:pPr>
        <w:ind w:firstLine="360"/>
        <w:rPr>
          <w:rFonts w:ascii="Times New Roman" w:hAnsi="Times New Roman" w:eastAsiaTheme="minorEastAsia"/>
          <w:sz w:val="18"/>
          <w:szCs w:val="18"/>
        </w:rPr>
      </w:pPr>
    </w:p>
    <w:p>
      <w:pPr>
        <w:snapToGrid w:val="0"/>
        <w:ind w:left="40" w:firstLine="361"/>
        <w:rPr>
          <w:rFonts w:ascii="Times New Roman" w:hAnsi="Times New Roman" w:eastAsiaTheme="minorEastAsia"/>
          <w:b/>
          <w:sz w:val="18"/>
          <w:szCs w:val="18"/>
        </w:rPr>
      </w:pPr>
    </w:p>
    <w:p>
      <w:pPr>
        <w:pStyle w:val="2"/>
      </w:pPr>
    </w:p>
    <w:p>
      <w:pPr>
        <w:adjustRightInd w:val="0"/>
        <w:snapToGrid w:val="0"/>
        <w:spacing w:line="480" w:lineRule="auto"/>
        <w:ind w:firstLine="360"/>
        <w:jc w:val="center"/>
        <w:rPr>
          <w:rFonts w:ascii="Times New Roman" w:hAnsi="Times New Roman" w:eastAsiaTheme="minorEastAsia"/>
          <w:bCs/>
          <w:sz w:val="18"/>
          <w:szCs w:val="18"/>
        </w:rPr>
      </w:pPr>
    </w:p>
    <w:p>
      <w:pPr>
        <w:pStyle w:val="2"/>
        <w:spacing w:before="156"/>
        <w:jc w:val="center"/>
        <w:rPr>
          <w:rFonts w:ascii="Times New Roman" w:hAnsi="Times New Roman" w:eastAsiaTheme="minorEastAsia"/>
          <w:bCs/>
          <w:sz w:val="18"/>
          <w:szCs w:val="18"/>
        </w:rPr>
      </w:pPr>
      <w:r>
        <w:rPr>
          <w:rFonts w:ascii="Times New Roman" w:hAnsi="Times New Roman"/>
          <w:sz w:val="18"/>
          <w:szCs w:val="18"/>
        </w:rPr>
        <w:drawing>
          <wp:inline distT="0" distB="0" distL="114300" distR="114300">
            <wp:extent cx="1768475" cy="1510030"/>
            <wp:effectExtent l="0" t="0" r="0" b="13970"/>
            <wp:docPr id="161871346"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1346" name="图片 1" descr="JH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768475" cy="1510030"/>
                    </a:xfrm>
                    <a:prstGeom prst="rect">
                      <a:avLst/>
                    </a:prstGeom>
                    <a:noFill/>
                  </pic:spPr>
                </pic:pic>
              </a:graphicData>
            </a:graphic>
          </wp:inline>
        </w:drawing>
      </w:r>
    </w:p>
    <w:p>
      <w:pPr>
        <w:ind w:firstLine="360"/>
        <w:rPr>
          <w:rFonts w:ascii="Times New Roman" w:hAnsi="Times New Roman"/>
          <w:sz w:val="18"/>
          <w:szCs w:val="18"/>
        </w:rPr>
      </w:pPr>
    </w:p>
    <w:p>
      <w:pPr>
        <w:ind w:firstLine="360"/>
        <w:rPr>
          <w:rFonts w:ascii="Times New Roman" w:hAnsi="Times New Roman"/>
          <w:sz w:val="18"/>
          <w:szCs w:val="18"/>
        </w:rPr>
      </w:pPr>
    </w:p>
    <w:p>
      <w:pPr>
        <w:snapToGrid w:val="0"/>
        <w:spacing w:before="156" w:line="360" w:lineRule="auto"/>
        <w:ind w:left="40" w:firstLine="361"/>
        <w:rPr>
          <w:rFonts w:ascii="Times New Roman" w:hAnsi="Times New Roman" w:eastAsiaTheme="minorEastAsia"/>
          <w:b/>
          <w:bCs/>
          <w:sz w:val="18"/>
          <w:szCs w:val="18"/>
        </w:rPr>
      </w:pPr>
    </w:p>
    <w:p>
      <w:pPr>
        <w:snapToGrid w:val="0"/>
        <w:spacing w:before="156" w:line="360" w:lineRule="auto"/>
        <w:ind w:left="40" w:firstLine="361"/>
        <w:rPr>
          <w:rFonts w:ascii="Times New Roman" w:hAnsi="Times New Roman" w:eastAsiaTheme="minorEastAsia"/>
          <w:b/>
          <w:bCs/>
          <w:sz w:val="18"/>
          <w:szCs w:val="18"/>
        </w:rPr>
      </w:pPr>
    </w:p>
    <w:p>
      <w:pPr>
        <w:snapToGrid w:val="0"/>
        <w:spacing w:before="156" w:line="360" w:lineRule="auto"/>
        <w:ind w:left="40" w:firstLine="361"/>
        <w:rPr>
          <w:rFonts w:ascii="Times New Roman" w:hAnsi="Times New Roman" w:eastAsiaTheme="minorEastAsia"/>
          <w:b/>
          <w:bCs/>
          <w:sz w:val="18"/>
          <w:szCs w:val="18"/>
        </w:rPr>
      </w:pPr>
    </w:p>
    <w:p>
      <w:pPr>
        <w:snapToGrid w:val="0"/>
        <w:spacing w:before="156" w:line="360" w:lineRule="auto"/>
        <w:ind w:left="40" w:firstLine="361"/>
        <w:rPr>
          <w:rFonts w:ascii="Times New Roman" w:hAnsi="Times New Roman" w:eastAsiaTheme="minorEastAsia"/>
          <w:b/>
          <w:bCs/>
          <w:sz w:val="18"/>
          <w:szCs w:val="18"/>
        </w:rPr>
      </w:pPr>
    </w:p>
    <w:p>
      <w:pPr>
        <w:snapToGrid w:val="0"/>
        <w:spacing w:before="156" w:line="360" w:lineRule="auto"/>
        <w:ind w:left="40" w:firstLine="361"/>
        <w:rPr>
          <w:rFonts w:ascii="Times New Roman" w:hAnsi="Times New Roman" w:eastAsiaTheme="minorEastAsia"/>
          <w:b/>
          <w:bCs/>
          <w:sz w:val="18"/>
          <w:szCs w:val="18"/>
        </w:rPr>
      </w:pPr>
    </w:p>
    <w:p>
      <w:pPr>
        <w:pStyle w:val="2"/>
        <w:rPr>
          <w:rFonts w:ascii="Times New Roman" w:hAnsi="Times New Roman" w:eastAsiaTheme="minorEastAsia"/>
          <w:b/>
          <w:bCs/>
          <w:sz w:val="18"/>
          <w:szCs w:val="18"/>
        </w:rPr>
      </w:pPr>
    </w:p>
    <w:p/>
    <w:p>
      <w:pPr>
        <w:snapToGrid w:val="0"/>
        <w:spacing w:before="156" w:line="360" w:lineRule="auto"/>
        <w:ind w:left="40" w:firstLine="361"/>
        <w:rPr>
          <w:rFonts w:ascii="Times New Roman" w:hAnsi="Times New Roman" w:eastAsiaTheme="minorEastAsia"/>
          <w:b/>
          <w:bCs/>
          <w:sz w:val="18"/>
          <w:szCs w:val="18"/>
        </w:rPr>
      </w:pPr>
    </w:p>
    <w:p>
      <w:pPr>
        <w:pStyle w:val="2"/>
      </w:pPr>
    </w:p>
    <w:p>
      <w:pPr>
        <w:spacing w:line="480" w:lineRule="auto"/>
        <w:ind w:firstLine="848" w:firstLineChars="352"/>
        <w:rPr>
          <w:rFonts w:ascii="Times New Roman" w:hAnsi="Times New Roman" w:eastAsiaTheme="minorEastAsia"/>
          <w:b/>
          <w:bCs/>
          <w:sz w:val="24"/>
          <w:szCs w:val="24"/>
        </w:rPr>
      </w:pPr>
      <w:r>
        <w:rPr>
          <w:rFonts w:ascii="Times New Roman" w:hAnsi="Times New Roman" w:eastAsiaTheme="minorEastAsia"/>
          <w:b/>
          <w:bCs/>
          <w:sz w:val="24"/>
          <w:szCs w:val="24"/>
        </w:rPr>
        <w:t>招标项目：</w:t>
      </w:r>
      <w:r>
        <w:rPr>
          <w:rFonts w:hint="eastAsia" w:ascii="Times New Roman" w:hAnsi="Times New Roman" w:eastAsiaTheme="minorEastAsia"/>
          <w:b/>
          <w:bCs/>
          <w:sz w:val="24"/>
          <w:szCs w:val="24"/>
        </w:rPr>
        <w:t xml:space="preserve">秦淮新河水利枢纽改扩建工程土建施工及设备安装 </w:t>
      </w:r>
    </w:p>
    <w:p>
      <w:pPr>
        <w:spacing w:line="480" w:lineRule="auto"/>
        <w:ind w:firstLine="848" w:firstLineChars="352"/>
        <w:rPr>
          <w:rFonts w:ascii="Times New Roman" w:hAnsi="Times New Roman" w:eastAsiaTheme="minorEastAsia"/>
          <w:b/>
          <w:bCs/>
          <w:sz w:val="24"/>
          <w:szCs w:val="24"/>
        </w:rPr>
      </w:pPr>
      <w:r>
        <w:rPr>
          <w:rFonts w:ascii="Times New Roman" w:hAnsi="Times New Roman" w:eastAsiaTheme="minorEastAsia"/>
          <w:b/>
          <w:bCs/>
          <w:sz w:val="24"/>
          <w:szCs w:val="24"/>
        </w:rPr>
        <w:t>招 标 人：江苏省水利建设工程有限公司</w:t>
      </w:r>
    </w:p>
    <w:p>
      <w:pPr>
        <w:spacing w:line="480" w:lineRule="auto"/>
        <w:ind w:firstLine="848" w:firstLineChars="352"/>
        <w:rPr>
          <w:rFonts w:ascii="Times New Roman" w:hAnsi="Times New Roman" w:eastAsiaTheme="minorEastAsia"/>
          <w:b/>
          <w:bCs/>
          <w:sz w:val="24"/>
          <w:szCs w:val="24"/>
        </w:rPr>
      </w:pPr>
      <w:r>
        <w:rPr>
          <w:rFonts w:ascii="Times New Roman" w:hAnsi="Times New Roman" w:eastAsiaTheme="minorEastAsia"/>
          <w:b/>
          <w:bCs/>
          <w:sz w:val="24"/>
          <w:szCs w:val="24"/>
        </w:rPr>
        <w:t>编制日期：</w:t>
      </w:r>
      <w:r>
        <w:rPr>
          <w:rFonts w:hint="eastAsia" w:ascii="Times New Roman" w:hAnsi="Times New Roman" w:eastAsiaTheme="minorEastAsia"/>
          <w:b/>
          <w:bCs/>
          <w:sz w:val="24"/>
          <w:szCs w:val="24"/>
        </w:rPr>
        <w:t>2</w:t>
      </w:r>
      <w:r>
        <w:rPr>
          <w:rFonts w:ascii="Times New Roman" w:hAnsi="Times New Roman" w:eastAsiaTheme="minorEastAsia"/>
          <w:b/>
          <w:bCs/>
          <w:sz w:val="24"/>
          <w:szCs w:val="24"/>
        </w:rPr>
        <w:t>02</w:t>
      </w:r>
      <w:r>
        <w:rPr>
          <w:rFonts w:hint="eastAsia" w:ascii="Times New Roman" w:hAnsi="Times New Roman" w:eastAsiaTheme="minorEastAsia"/>
          <w:b/>
          <w:bCs/>
          <w:sz w:val="24"/>
          <w:szCs w:val="24"/>
        </w:rPr>
        <w:t>6</w:t>
      </w:r>
      <w:r>
        <w:rPr>
          <w:rFonts w:ascii="Times New Roman" w:hAnsi="Times New Roman" w:eastAsiaTheme="minorEastAsia"/>
          <w:b/>
          <w:bCs/>
          <w:sz w:val="24"/>
          <w:szCs w:val="24"/>
        </w:rPr>
        <w:t>年</w:t>
      </w:r>
      <w:r>
        <w:rPr>
          <w:rFonts w:hint="eastAsia" w:ascii="Times New Roman" w:hAnsi="Times New Roman" w:eastAsiaTheme="minorEastAsia"/>
          <w:b/>
          <w:bCs/>
          <w:sz w:val="24"/>
          <w:szCs w:val="24"/>
        </w:rPr>
        <w:t>3</w:t>
      </w:r>
      <w:r>
        <w:rPr>
          <w:rFonts w:ascii="Times New Roman" w:hAnsi="Times New Roman" w:eastAsiaTheme="minorEastAsia"/>
          <w:b/>
          <w:bCs/>
          <w:sz w:val="24"/>
          <w:szCs w:val="24"/>
        </w:rPr>
        <w:t>月</w:t>
      </w:r>
      <w:r>
        <w:rPr>
          <w:rFonts w:hint="eastAsia" w:ascii="Times New Roman" w:hAnsi="Times New Roman" w:eastAsiaTheme="minorEastAsia"/>
          <w:b/>
          <w:bCs/>
          <w:sz w:val="24"/>
          <w:szCs w:val="24"/>
        </w:rPr>
        <w:t>3</w:t>
      </w:r>
      <w:r>
        <w:rPr>
          <w:rFonts w:ascii="Times New Roman" w:hAnsi="Times New Roman" w:eastAsiaTheme="minorEastAsia"/>
          <w:b/>
          <w:bCs/>
          <w:sz w:val="24"/>
          <w:szCs w:val="24"/>
        </w:rPr>
        <w:t>日</w:t>
      </w:r>
    </w:p>
    <w:p>
      <w:pPr>
        <w:rPr>
          <w:rFonts w:ascii="Times New Roman" w:hAnsi="Times New Roman" w:eastAsiaTheme="minorEastAsia"/>
          <w:b/>
          <w:bCs/>
          <w:sz w:val="24"/>
          <w:szCs w:val="24"/>
        </w:rPr>
      </w:pPr>
      <w:r>
        <w:rPr>
          <w:rFonts w:ascii="Times New Roman" w:hAnsi="Times New Roman" w:eastAsiaTheme="minorEastAsia"/>
          <w:b/>
          <w:bCs/>
          <w:sz w:val="24"/>
          <w:szCs w:val="24"/>
        </w:rPr>
        <w:br w:type="page"/>
      </w:r>
    </w:p>
    <w:p>
      <w:pPr>
        <w:spacing w:beforeLines="100" w:line="360" w:lineRule="auto"/>
        <w:jc w:val="center"/>
        <w:rPr>
          <w:rFonts w:ascii="Times New Roman" w:hAnsi="Times New Roman"/>
          <w:b/>
          <w:sz w:val="32"/>
          <w:szCs w:val="32"/>
        </w:rPr>
      </w:pPr>
      <w:r>
        <w:rPr>
          <w:rFonts w:ascii="Times New Roman" w:hAnsi="Times New Roman"/>
          <w:b/>
          <w:sz w:val="32"/>
          <w:szCs w:val="32"/>
        </w:rPr>
        <w:t xml:space="preserve">第一章 </w:t>
      </w:r>
      <w:r>
        <w:rPr>
          <w:rFonts w:hint="eastAsia" w:ascii="Times New Roman" w:hAnsi="Times New Roman"/>
          <w:b/>
          <w:sz w:val="32"/>
          <w:szCs w:val="32"/>
          <w:lang w:val="en-US" w:eastAsia="zh-CN"/>
        </w:rPr>
        <w:t xml:space="preserve"> </w:t>
      </w:r>
      <w:r>
        <w:rPr>
          <w:rFonts w:ascii="Times New Roman" w:hAnsi="Times New Roman"/>
          <w:b/>
          <w:sz w:val="32"/>
          <w:szCs w:val="32"/>
        </w:rPr>
        <w:t>招标公告</w:t>
      </w:r>
    </w:p>
    <w:p>
      <w:pPr>
        <w:keepNext w:val="0"/>
        <w:keepLines w:val="0"/>
        <w:pageBreakBefore w:val="0"/>
        <w:kinsoku/>
        <w:wordWrap/>
        <w:overflowPunct/>
        <w:topLinePunct w:val="0"/>
        <w:autoSpaceDE/>
        <w:autoSpaceDN/>
        <w:bidi w:val="0"/>
        <w:adjustRightInd w:val="0"/>
        <w:snapToGrid w:val="0"/>
        <w:spacing w:line="327" w:lineRule="auto"/>
        <w:ind w:left="40" w:firstLine="480"/>
        <w:textAlignment w:val="auto"/>
        <w:rPr>
          <w:rFonts w:ascii="Times New Roman" w:hAnsi="Times New Roman"/>
          <w:sz w:val="24"/>
          <w:szCs w:val="24"/>
        </w:rPr>
      </w:pPr>
    </w:p>
    <w:p>
      <w:pPr>
        <w:keepNext w:val="0"/>
        <w:keepLines w:val="0"/>
        <w:pageBreakBefore w:val="0"/>
        <w:kinsoku/>
        <w:wordWrap/>
        <w:overflowPunct/>
        <w:topLinePunct w:val="0"/>
        <w:autoSpaceDE/>
        <w:autoSpaceDN/>
        <w:bidi w:val="0"/>
        <w:adjustRightInd w:val="0"/>
        <w:snapToGrid w:val="0"/>
        <w:spacing w:line="348" w:lineRule="auto"/>
        <w:ind w:left="40" w:firstLine="480" w:firstLineChars="200"/>
        <w:textAlignment w:val="auto"/>
        <w:rPr>
          <w:rFonts w:ascii="宋体" w:hAnsi="宋体"/>
          <w:sz w:val="24"/>
          <w:szCs w:val="24"/>
        </w:rPr>
      </w:pPr>
      <w:r>
        <w:rPr>
          <w:rFonts w:hint="eastAsia" w:ascii="宋体" w:hAnsi="宋体" w:cs="宋体"/>
          <w:color w:val="000000"/>
          <w:sz w:val="24"/>
          <w:szCs w:val="24"/>
        </w:rPr>
        <w:t>我公司中标承建了</w:t>
      </w:r>
      <w:r>
        <w:rPr>
          <w:rFonts w:hint="eastAsia" w:ascii="宋体" w:hAnsi="宋体" w:cs="方正仿宋_GB18030"/>
          <w:b/>
          <w:color w:val="000000"/>
          <w:sz w:val="24"/>
          <w:szCs w:val="24"/>
          <w:u w:val="single"/>
        </w:rPr>
        <w:t>秦淮新河水利枢纽改扩建工程土建施工及设备安装工程</w:t>
      </w:r>
      <w:r>
        <w:rPr>
          <w:rFonts w:ascii="宋体" w:hAnsi="宋体"/>
          <w:sz w:val="24"/>
          <w:szCs w:val="24"/>
        </w:rPr>
        <w:t>，为保证优质、高效、安全地完成施工任务，</w:t>
      </w:r>
      <w:r>
        <w:rPr>
          <w:rFonts w:hint="eastAsia" w:ascii="宋体" w:hAnsi="宋体"/>
          <w:sz w:val="24"/>
          <w:szCs w:val="24"/>
        </w:rPr>
        <w:t>现决定对该项目使用的电缆采购进行公开招标</w:t>
      </w:r>
      <w:r>
        <w:rPr>
          <w:rFonts w:ascii="宋体" w:hAnsi="宋体"/>
          <w:sz w:val="24"/>
          <w:szCs w:val="24"/>
        </w:rPr>
        <w:t>，欢迎新老客户参加竞标。</w:t>
      </w:r>
      <w:bookmarkStart w:id="0" w:name="_Toc374458968"/>
      <w:bookmarkStart w:id="1" w:name="_Toc211244988"/>
      <w:bookmarkStart w:id="2" w:name="_Toc13095"/>
    </w:p>
    <w:bookmarkEnd w:id="0"/>
    <w:bookmarkEnd w:id="1"/>
    <w:bookmarkEnd w:id="2"/>
    <w:p>
      <w:pPr>
        <w:keepNext w:val="0"/>
        <w:keepLines w:val="0"/>
        <w:pageBreakBefore w:val="0"/>
        <w:kinsoku/>
        <w:wordWrap/>
        <w:overflowPunct/>
        <w:topLinePunct w:val="0"/>
        <w:autoSpaceDE/>
        <w:autoSpaceDN/>
        <w:bidi w:val="0"/>
        <w:adjustRightInd w:val="0"/>
        <w:snapToGrid w:val="0"/>
        <w:spacing w:line="348" w:lineRule="auto"/>
        <w:ind w:left="40" w:firstLine="482" w:firstLineChars="200"/>
        <w:textAlignment w:val="auto"/>
        <w:rPr>
          <w:rFonts w:ascii="宋体" w:hAnsi="宋体"/>
          <w:b/>
          <w:sz w:val="24"/>
          <w:szCs w:val="24"/>
        </w:rPr>
      </w:pPr>
      <w:r>
        <w:rPr>
          <w:rFonts w:ascii="宋体" w:hAnsi="宋体"/>
          <w:b/>
          <w:sz w:val="24"/>
          <w:szCs w:val="24"/>
        </w:rPr>
        <w:t>一、投标人资格要求</w:t>
      </w:r>
    </w:p>
    <w:p>
      <w:pPr>
        <w:keepNext w:val="0"/>
        <w:keepLines w:val="0"/>
        <w:pageBreakBefore w:val="0"/>
        <w:kinsoku/>
        <w:wordWrap/>
        <w:overflowPunct/>
        <w:topLinePunct w:val="0"/>
        <w:autoSpaceDE/>
        <w:autoSpaceDN/>
        <w:bidi w:val="0"/>
        <w:adjustRightInd w:val="0"/>
        <w:snapToGrid w:val="0"/>
        <w:spacing w:line="348" w:lineRule="auto"/>
        <w:ind w:firstLine="480"/>
        <w:textAlignment w:val="auto"/>
        <w:rPr>
          <w:rFonts w:ascii="Times New Roman" w:hAnsi="Times New Roman"/>
          <w:sz w:val="24"/>
          <w:szCs w:val="24"/>
        </w:rPr>
      </w:pPr>
      <w:bookmarkStart w:id="3" w:name="_Toc9530677"/>
      <w:r>
        <w:rPr>
          <w:rFonts w:hint="eastAsia" w:ascii="Times New Roman" w:hAnsi="Times New Roman"/>
          <w:sz w:val="24"/>
          <w:szCs w:val="24"/>
        </w:rPr>
        <w:t>供货及时，产品质量优良</w:t>
      </w:r>
      <w:r>
        <w:rPr>
          <w:rFonts w:ascii="Times New Roman" w:hAnsi="Times New Roman"/>
          <w:sz w:val="24"/>
          <w:szCs w:val="24"/>
        </w:rPr>
        <w:t>，</w:t>
      </w:r>
      <w:r>
        <w:rPr>
          <w:rFonts w:hint="eastAsia" w:ascii="Times New Roman" w:hAnsi="Times New Roman"/>
          <w:sz w:val="24"/>
          <w:szCs w:val="24"/>
        </w:rPr>
        <w:t>符合国家相关行业标准。</w:t>
      </w:r>
    </w:p>
    <w:p>
      <w:pPr>
        <w:keepNext w:val="0"/>
        <w:keepLines w:val="0"/>
        <w:pageBreakBefore w:val="0"/>
        <w:kinsoku/>
        <w:wordWrap/>
        <w:overflowPunct/>
        <w:topLinePunct w:val="0"/>
        <w:autoSpaceDE/>
        <w:autoSpaceDN/>
        <w:bidi w:val="0"/>
        <w:adjustRightInd w:val="0"/>
        <w:snapToGrid w:val="0"/>
        <w:spacing w:line="348" w:lineRule="auto"/>
        <w:ind w:left="40" w:firstLine="482" w:firstLineChars="200"/>
        <w:textAlignment w:val="auto"/>
        <w:rPr>
          <w:rFonts w:ascii="宋体" w:hAnsi="宋体"/>
          <w:b/>
          <w:sz w:val="24"/>
          <w:szCs w:val="24"/>
        </w:rPr>
      </w:pPr>
      <w:r>
        <w:rPr>
          <w:rFonts w:ascii="宋体" w:hAnsi="宋体"/>
          <w:b/>
          <w:sz w:val="24"/>
          <w:szCs w:val="24"/>
        </w:rPr>
        <w:t>二、招标文件的获取</w:t>
      </w:r>
      <w:bookmarkEnd w:id="3"/>
    </w:p>
    <w:p>
      <w:pPr>
        <w:keepNext w:val="0"/>
        <w:keepLines w:val="0"/>
        <w:pageBreakBefore w:val="0"/>
        <w:kinsoku/>
        <w:wordWrap/>
        <w:overflowPunct/>
        <w:topLinePunct w:val="0"/>
        <w:autoSpaceDE/>
        <w:autoSpaceDN/>
        <w:bidi w:val="0"/>
        <w:adjustRightInd w:val="0"/>
        <w:snapToGrid w:val="0"/>
        <w:spacing w:line="348" w:lineRule="auto"/>
        <w:ind w:left="40" w:firstLine="480" w:firstLineChars="200"/>
        <w:textAlignment w:val="auto"/>
        <w:rPr>
          <w:rFonts w:ascii="宋体" w:hAnsi="宋体"/>
          <w:sz w:val="24"/>
          <w:szCs w:val="24"/>
        </w:rPr>
      </w:pPr>
      <w:r>
        <w:rPr>
          <w:rFonts w:ascii="宋体" w:hAnsi="宋体"/>
          <w:sz w:val="24"/>
          <w:szCs w:val="24"/>
        </w:rPr>
        <w:t>请有意参加投标的供应商</w:t>
      </w:r>
      <w:r>
        <w:rPr>
          <w:rFonts w:hint="eastAsia" w:ascii="宋体" w:hAnsi="宋体"/>
          <w:sz w:val="24"/>
          <w:szCs w:val="24"/>
        </w:rPr>
        <w:t>联系下方人员获取</w:t>
      </w:r>
      <w:r>
        <w:rPr>
          <w:rFonts w:ascii="宋体" w:hAnsi="宋体"/>
          <w:sz w:val="24"/>
          <w:szCs w:val="24"/>
        </w:rPr>
        <w:t>本次</w:t>
      </w:r>
      <w:r>
        <w:rPr>
          <w:rFonts w:hint="eastAsia" w:ascii="宋体" w:hAnsi="宋体"/>
          <w:sz w:val="24"/>
          <w:szCs w:val="24"/>
        </w:rPr>
        <w:t>电缆</w:t>
      </w:r>
      <w:r>
        <w:rPr>
          <w:rFonts w:ascii="宋体" w:hAnsi="宋体"/>
          <w:sz w:val="24"/>
          <w:szCs w:val="24"/>
        </w:rPr>
        <w:t>采购的招标文件。</w:t>
      </w:r>
    </w:p>
    <w:p>
      <w:pPr>
        <w:keepNext w:val="0"/>
        <w:keepLines w:val="0"/>
        <w:pageBreakBefore w:val="0"/>
        <w:kinsoku/>
        <w:wordWrap/>
        <w:overflowPunct/>
        <w:topLinePunct w:val="0"/>
        <w:autoSpaceDE/>
        <w:autoSpaceDN/>
        <w:bidi w:val="0"/>
        <w:spacing w:line="348" w:lineRule="auto"/>
        <w:ind w:left="40" w:firstLine="480" w:firstLineChars="200"/>
        <w:textAlignment w:val="auto"/>
        <w:rPr>
          <w:rFonts w:ascii="Times New Roman" w:hAnsi="Times New Roman"/>
          <w:sz w:val="24"/>
          <w:szCs w:val="24"/>
        </w:rPr>
      </w:pPr>
      <w:r>
        <w:rPr>
          <w:rFonts w:ascii="宋体" w:hAnsi="宋体"/>
          <w:sz w:val="24"/>
          <w:szCs w:val="24"/>
        </w:rPr>
        <w:t>招标人联</w:t>
      </w:r>
      <w:r>
        <w:rPr>
          <w:rFonts w:ascii="Times New Roman" w:hAnsi="Times New Roman"/>
          <w:sz w:val="24"/>
          <w:szCs w:val="24"/>
        </w:rPr>
        <w:t>系人：朱丽（联系电话：13218960628）（长征西路14号）</w:t>
      </w:r>
    </w:p>
    <w:p>
      <w:pPr>
        <w:keepNext w:val="0"/>
        <w:keepLines w:val="0"/>
        <w:pageBreakBefore w:val="0"/>
        <w:kinsoku/>
        <w:wordWrap/>
        <w:overflowPunct/>
        <w:topLinePunct w:val="0"/>
        <w:autoSpaceDE/>
        <w:autoSpaceDN/>
        <w:bidi w:val="0"/>
        <w:spacing w:line="348" w:lineRule="auto"/>
        <w:ind w:left="40" w:firstLine="482"/>
        <w:textAlignment w:val="auto"/>
        <w:rPr>
          <w:rFonts w:ascii="Times New Roman" w:hAnsi="Times New Roman"/>
          <w:sz w:val="24"/>
          <w:szCs w:val="24"/>
        </w:rPr>
      </w:pPr>
      <w:r>
        <w:rPr>
          <w:rFonts w:ascii="Times New Roman" w:hAnsi="Times New Roman"/>
          <w:sz w:val="24"/>
          <w:szCs w:val="24"/>
        </w:rPr>
        <w:t>项目</w:t>
      </w:r>
      <w:r>
        <w:rPr>
          <w:rFonts w:hint="eastAsia" w:ascii="Times New Roman" w:hAnsi="Times New Roman"/>
          <w:sz w:val="24"/>
          <w:szCs w:val="24"/>
        </w:rPr>
        <w:t>负责</w:t>
      </w:r>
      <w:r>
        <w:rPr>
          <w:rFonts w:ascii="Times New Roman" w:hAnsi="Times New Roman"/>
          <w:sz w:val="24"/>
          <w:szCs w:val="24"/>
        </w:rPr>
        <w:t>人：</w:t>
      </w:r>
      <w:r>
        <w:rPr>
          <w:rFonts w:hint="eastAsia" w:ascii="Times New Roman" w:hAnsi="Times New Roman"/>
          <w:color w:val="000000"/>
          <w:sz w:val="24"/>
          <w:szCs w:val="24"/>
        </w:rPr>
        <w:t>吴坤（</w:t>
      </w:r>
      <w:r>
        <w:rPr>
          <w:rFonts w:ascii="Times New Roman" w:hAnsi="Times New Roman"/>
          <w:color w:val="000000"/>
          <w:sz w:val="24"/>
          <w:szCs w:val="24"/>
        </w:rPr>
        <w:t>联系电话：</w:t>
      </w:r>
      <w:r>
        <w:rPr>
          <w:rFonts w:hint="eastAsia" w:ascii="Times New Roman" w:hAnsi="Times New Roman"/>
          <w:sz w:val="24"/>
          <w:szCs w:val="24"/>
        </w:rPr>
        <w:t>18921907689）</w:t>
      </w:r>
    </w:p>
    <w:p>
      <w:pPr>
        <w:keepNext w:val="0"/>
        <w:keepLines w:val="0"/>
        <w:pageBreakBefore w:val="0"/>
        <w:kinsoku/>
        <w:wordWrap/>
        <w:overflowPunct/>
        <w:topLinePunct w:val="0"/>
        <w:autoSpaceDE/>
        <w:autoSpaceDN/>
        <w:bidi w:val="0"/>
        <w:spacing w:line="348" w:lineRule="auto"/>
        <w:ind w:left="40" w:firstLine="482"/>
        <w:textAlignment w:val="auto"/>
        <w:rPr>
          <w:rFonts w:ascii="宋体" w:hAnsi="宋体"/>
          <w:b/>
          <w:bCs/>
          <w:sz w:val="24"/>
          <w:szCs w:val="24"/>
        </w:rPr>
      </w:pPr>
      <w:r>
        <w:rPr>
          <w:rFonts w:ascii="宋体" w:hAnsi="宋体"/>
          <w:b/>
          <w:bCs/>
          <w:sz w:val="24"/>
          <w:szCs w:val="24"/>
        </w:rPr>
        <w:t>三、投标文件的递交</w:t>
      </w:r>
    </w:p>
    <w:p>
      <w:pPr>
        <w:keepNext w:val="0"/>
        <w:keepLines w:val="0"/>
        <w:pageBreakBefore w:val="0"/>
        <w:widowControl/>
        <w:kinsoku/>
        <w:wordWrap/>
        <w:overflowPunct/>
        <w:topLinePunct w:val="0"/>
        <w:autoSpaceDE/>
        <w:autoSpaceDN/>
        <w:bidi w:val="0"/>
        <w:snapToGrid w:val="0"/>
        <w:spacing w:line="348" w:lineRule="auto"/>
        <w:ind w:left="40" w:firstLine="480" w:firstLineChars="200"/>
        <w:textAlignment w:val="auto"/>
        <w:rPr>
          <w:rFonts w:ascii="Times New Roman" w:hAnsi="Times New Roman"/>
          <w:sz w:val="24"/>
          <w:szCs w:val="24"/>
        </w:rPr>
      </w:pPr>
      <w:r>
        <w:rPr>
          <w:rFonts w:ascii="宋体" w:hAnsi="宋体"/>
          <w:sz w:val="24"/>
          <w:szCs w:val="24"/>
        </w:rPr>
        <w:t>本次投标采取网上投标方式，投标</w:t>
      </w:r>
      <w:r>
        <w:rPr>
          <w:rFonts w:ascii="Times New Roman" w:hAnsi="Times New Roman"/>
          <w:sz w:val="24"/>
          <w:szCs w:val="24"/>
        </w:rPr>
        <w:t>人于</w:t>
      </w:r>
      <w:r>
        <w:rPr>
          <w:rFonts w:hint="eastAsia" w:ascii="Times New Roman" w:hAnsi="Times New Roman"/>
          <w:sz w:val="24"/>
          <w:szCs w:val="24"/>
        </w:rPr>
        <w:t>2026年3月11日上午09:00</w:t>
      </w:r>
      <w:r>
        <w:rPr>
          <w:rFonts w:ascii="Times New Roman" w:hAnsi="Times New Roman"/>
          <w:sz w:val="24"/>
          <w:szCs w:val="24"/>
        </w:rPr>
        <w:t>前将</w:t>
      </w:r>
      <w:r>
        <w:rPr>
          <w:rFonts w:ascii="宋体" w:hAnsi="宋体"/>
          <w:sz w:val="24"/>
          <w:szCs w:val="24"/>
        </w:rPr>
        <w:t>投标文件加盖公章后并扫描上传至江苏水建集中采购平台</w:t>
      </w:r>
      <w:r>
        <w:rPr>
          <w:rFonts w:hint="eastAsia" w:ascii="宋体" w:hAnsi="宋体"/>
          <w:color w:val="000000"/>
          <w:sz w:val="24"/>
          <w:szCs w:val="24"/>
        </w:rPr>
        <w:t>（</w:t>
      </w:r>
      <w:r>
        <w:rPr>
          <w:rFonts w:hint="eastAsia" w:ascii="宋体" w:hAnsi="宋体"/>
          <w:color w:val="0000FF"/>
          <w:sz w:val="24"/>
          <w:szCs w:val="24"/>
        </w:rPr>
        <w:t>投标文件以PDF文件加密或压缩文件加密）</w:t>
      </w:r>
      <w:r>
        <w:rPr>
          <w:rFonts w:ascii="宋体" w:hAnsi="宋体"/>
          <w:sz w:val="24"/>
          <w:szCs w:val="24"/>
        </w:rPr>
        <w:t>，投标文件每页均须法定代表人或其授权委托人签字并加盖单位公章。投标单位可与</w:t>
      </w:r>
      <w:r>
        <w:rPr>
          <w:rFonts w:hint="eastAsia" w:ascii="Times New Roman" w:hAnsi="Times New Roman"/>
          <w:sz w:val="24"/>
          <w:szCs w:val="24"/>
        </w:rPr>
        <w:t>林恒权</w:t>
      </w:r>
      <w:r>
        <w:rPr>
          <w:rFonts w:ascii="Times New Roman" w:hAnsi="Times New Roman"/>
          <w:sz w:val="24"/>
          <w:szCs w:val="24"/>
        </w:rPr>
        <w:t>（联系电话：</w:t>
      </w:r>
      <w:r>
        <w:rPr>
          <w:rFonts w:hint="eastAsia" w:ascii="Times New Roman" w:hAnsi="Times New Roman"/>
          <w:sz w:val="24"/>
          <w:szCs w:val="24"/>
        </w:rPr>
        <w:t>13952571496</w:t>
      </w:r>
      <w:r>
        <w:rPr>
          <w:rFonts w:ascii="Times New Roman" w:hAnsi="Times New Roman"/>
          <w:sz w:val="24"/>
          <w:szCs w:val="24"/>
        </w:rPr>
        <w:t>）</w:t>
      </w:r>
      <w:r>
        <w:rPr>
          <w:rFonts w:ascii="宋体" w:hAnsi="宋体"/>
          <w:sz w:val="24"/>
          <w:szCs w:val="24"/>
        </w:rPr>
        <w:t>联系获取江苏水建集中采购平台操作手</w:t>
      </w:r>
      <w:r>
        <w:rPr>
          <w:rFonts w:ascii="Times New Roman" w:hAnsi="Times New Roman"/>
          <w:sz w:val="24"/>
          <w:szCs w:val="24"/>
        </w:rPr>
        <w:t>册。</w:t>
      </w:r>
    </w:p>
    <w:p>
      <w:pPr>
        <w:keepNext w:val="0"/>
        <w:keepLines w:val="0"/>
        <w:pageBreakBefore w:val="0"/>
        <w:kinsoku/>
        <w:wordWrap/>
        <w:overflowPunct/>
        <w:topLinePunct w:val="0"/>
        <w:autoSpaceDE/>
        <w:autoSpaceDN/>
        <w:bidi w:val="0"/>
        <w:spacing w:line="348" w:lineRule="auto"/>
        <w:ind w:left="40" w:firstLine="482"/>
        <w:textAlignment w:val="auto"/>
        <w:rPr>
          <w:rFonts w:ascii="Times New Roman" w:hAnsi="Times New Roman"/>
          <w:b/>
          <w:bCs/>
          <w:sz w:val="24"/>
          <w:szCs w:val="24"/>
        </w:rPr>
      </w:pPr>
      <w:r>
        <w:rPr>
          <w:rFonts w:ascii="Times New Roman" w:hAnsi="Times New Roman"/>
          <w:b/>
          <w:bCs/>
          <w:sz w:val="24"/>
          <w:szCs w:val="24"/>
        </w:rPr>
        <w:t>四、投标保证金、开标时间地点</w:t>
      </w:r>
    </w:p>
    <w:p>
      <w:pPr>
        <w:keepNext w:val="0"/>
        <w:keepLines w:val="0"/>
        <w:pageBreakBefore w:val="0"/>
        <w:kinsoku/>
        <w:wordWrap/>
        <w:overflowPunct/>
        <w:topLinePunct w:val="0"/>
        <w:autoSpaceDE/>
        <w:autoSpaceDN/>
        <w:bidi w:val="0"/>
        <w:adjustRightInd w:val="0"/>
        <w:snapToGrid w:val="0"/>
        <w:spacing w:line="348" w:lineRule="auto"/>
        <w:ind w:left="40" w:firstLine="480" w:firstLineChars="200"/>
        <w:textAlignment w:val="auto"/>
        <w:rPr>
          <w:rFonts w:ascii="Times New Roman" w:hAnsi="Times New Roman"/>
          <w:sz w:val="24"/>
          <w:szCs w:val="24"/>
        </w:rPr>
      </w:pPr>
      <w:r>
        <w:rPr>
          <w:rFonts w:ascii="Times New Roman" w:hAnsi="Times New Roman"/>
          <w:sz w:val="24"/>
          <w:szCs w:val="24"/>
        </w:rPr>
        <w:t>1、</w:t>
      </w:r>
      <w:r>
        <w:rPr>
          <w:rFonts w:ascii="Times New Roman" w:hAnsi="Times New Roman"/>
          <w:b/>
          <w:bCs/>
          <w:sz w:val="24"/>
          <w:szCs w:val="24"/>
        </w:rPr>
        <w:t>投标保证金</w:t>
      </w:r>
      <w:r>
        <w:rPr>
          <w:rFonts w:ascii="Times New Roman" w:hAnsi="Times New Roman"/>
          <w:sz w:val="24"/>
          <w:szCs w:val="24"/>
        </w:rPr>
        <w:t>：请各投标人需在</w:t>
      </w:r>
      <w:r>
        <w:rPr>
          <w:rFonts w:hint="eastAsia" w:ascii="Times New Roman" w:hAnsi="Times New Roman"/>
          <w:sz w:val="24"/>
          <w:szCs w:val="24"/>
        </w:rPr>
        <w:t>2026年3月10日下午16:00</w:t>
      </w:r>
      <w:bookmarkStart w:id="10" w:name="_GoBack"/>
      <w:bookmarkEnd w:id="10"/>
      <w:r>
        <w:rPr>
          <w:rFonts w:ascii="Times New Roman" w:hAnsi="Times New Roman"/>
          <w:sz w:val="24"/>
          <w:szCs w:val="24"/>
        </w:rPr>
        <w:t>前从单位基本账户将投标保证金（人民币）</w:t>
      </w:r>
      <w:r>
        <w:rPr>
          <w:rFonts w:hint="eastAsia" w:ascii="Times New Roman" w:hAnsi="Times New Roman" w:eastAsia="宋体" w:cs="Times New Roman"/>
          <w:b/>
          <w:bCs/>
          <w:color w:val="FF0000"/>
          <w:sz w:val="24"/>
          <w:szCs w:val="24"/>
          <w:u w:val="single"/>
          <w:lang w:val="en-US" w:eastAsia="zh-CN"/>
        </w:rPr>
        <w:t>柒</w:t>
      </w:r>
      <w:r>
        <w:rPr>
          <w:rFonts w:ascii="Times New Roman" w:hAnsi="Times New Roman"/>
          <w:b/>
          <w:bCs/>
          <w:color w:val="FF0000"/>
          <w:sz w:val="24"/>
          <w:szCs w:val="24"/>
          <w:u w:val="single"/>
        </w:rPr>
        <w:t>万元整</w:t>
      </w:r>
      <w:r>
        <w:rPr>
          <w:rFonts w:ascii="Times New Roman" w:hAnsi="Times New Roman"/>
          <w:sz w:val="24"/>
          <w:szCs w:val="24"/>
        </w:rPr>
        <w:t>汇入我公司银行账户，</w:t>
      </w:r>
      <w:r>
        <w:rPr>
          <w:rFonts w:ascii="Times New Roman" w:hAnsi="Times New Roman"/>
          <w:b/>
          <w:bCs/>
          <w:sz w:val="24"/>
          <w:szCs w:val="24"/>
        </w:rPr>
        <w:t>汇款备注：</w:t>
      </w:r>
      <w:r>
        <w:rPr>
          <w:rFonts w:hint="eastAsia" w:ascii="Times New Roman" w:hAnsi="Times New Roman"/>
          <w:b/>
          <w:bCs/>
          <w:sz w:val="24"/>
          <w:szCs w:val="24"/>
        </w:rPr>
        <w:t>秦淮新河水利枢纽改扩建工程电缆</w:t>
      </w:r>
      <w:r>
        <w:rPr>
          <w:rFonts w:ascii="Times New Roman" w:hAnsi="Times New Roman"/>
          <w:b/>
          <w:bCs/>
          <w:sz w:val="24"/>
          <w:szCs w:val="24"/>
        </w:rPr>
        <w:t>采购投标保证金。</w:t>
      </w:r>
      <w:r>
        <w:rPr>
          <w:rFonts w:ascii="Times New Roman" w:hAnsi="Times New Roman"/>
          <w:sz w:val="24"/>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pPr>
        <w:keepNext w:val="0"/>
        <w:keepLines w:val="0"/>
        <w:pageBreakBefore w:val="0"/>
        <w:kinsoku/>
        <w:wordWrap/>
        <w:overflowPunct/>
        <w:topLinePunct w:val="0"/>
        <w:autoSpaceDE/>
        <w:autoSpaceDN/>
        <w:bidi w:val="0"/>
        <w:spacing w:line="348" w:lineRule="auto"/>
        <w:ind w:left="40" w:firstLine="480" w:firstLineChars="200"/>
        <w:textAlignment w:val="auto"/>
        <w:rPr>
          <w:rFonts w:ascii="Times New Roman" w:hAnsi="Times New Roman"/>
          <w:sz w:val="24"/>
          <w:szCs w:val="24"/>
        </w:rPr>
      </w:pPr>
      <w:r>
        <w:rPr>
          <w:rFonts w:ascii="Times New Roman" w:hAnsi="Times New Roman"/>
          <w:sz w:val="24"/>
          <w:szCs w:val="24"/>
        </w:rPr>
        <w:t>户名：江苏省水利建设工程有限公司</w:t>
      </w:r>
    </w:p>
    <w:p>
      <w:pPr>
        <w:keepNext w:val="0"/>
        <w:keepLines w:val="0"/>
        <w:pageBreakBefore w:val="0"/>
        <w:kinsoku/>
        <w:wordWrap/>
        <w:overflowPunct/>
        <w:topLinePunct w:val="0"/>
        <w:autoSpaceDE/>
        <w:autoSpaceDN/>
        <w:bidi w:val="0"/>
        <w:spacing w:line="348" w:lineRule="auto"/>
        <w:ind w:left="40" w:firstLine="480" w:firstLineChars="200"/>
        <w:textAlignment w:val="auto"/>
        <w:rPr>
          <w:rFonts w:ascii="Times New Roman" w:hAnsi="Times New Roman"/>
          <w:sz w:val="24"/>
          <w:szCs w:val="24"/>
        </w:rPr>
      </w:pPr>
      <w:r>
        <w:rPr>
          <w:rFonts w:ascii="Times New Roman" w:hAnsi="Times New Roman"/>
          <w:sz w:val="24"/>
          <w:szCs w:val="24"/>
        </w:rPr>
        <w:t>银行：中国建设银行扬州琼花支行</w:t>
      </w:r>
    </w:p>
    <w:p>
      <w:pPr>
        <w:keepNext w:val="0"/>
        <w:keepLines w:val="0"/>
        <w:pageBreakBefore w:val="0"/>
        <w:kinsoku/>
        <w:wordWrap/>
        <w:overflowPunct/>
        <w:topLinePunct w:val="0"/>
        <w:autoSpaceDE/>
        <w:autoSpaceDN/>
        <w:bidi w:val="0"/>
        <w:spacing w:line="348" w:lineRule="auto"/>
        <w:ind w:left="40" w:firstLine="480" w:firstLineChars="200"/>
        <w:textAlignment w:val="auto"/>
        <w:rPr>
          <w:rFonts w:ascii="Times New Roman" w:hAnsi="Times New Roman"/>
          <w:sz w:val="24"/>
          <w:szCs w:val="24"/>
        </w:rPr>
      </w:pPr>
      <w:r>
        <w:rPr>
          <w:rFonts w:ascii="Times New Roman" w:hAnsi="Times New Roman"/>
          <w:sz w:val="24"/>
          <w:szCs w:val="24"/>
        </w:rPr>
        <w:t>账号：32001745736050488688</w:t>
      </w:r>
    </w:p>
    <w:p>
      <w:pPr>
        <w:keepNext w:val="0"/>
        <w:keepLines w:val="0"/>
        <w:pageBreakBefore w:val="0"/>
        <w:kinsoku/>
        <w:wordWrap/>
        <w:overflowPunct/>
        <w:topLinePunct w:val="0"/>
        <w:autoSpaceDE/>
        <w:autoSpaceDN/>
        <w:bidi w:val="0"/>
        <w:adjustRightInd w:val="0"/>
        <w:snapToGrid w:val="0"/>
        <w:spacing w:line="348" w:lineRule="auto"/>
        <w:ind w:firstLine="480" w:firstLineChars="200"/>
        <w:textAlignment w:val="auto"/>
        <w:rPr>
          <w:b/>
          <w:bCs/>
          <w:color w:val="FF0000"/>
          <w:sz w:val="24"/>
          <w:szCs w:val="24"/>
        </w:rPr>
      </w:pPr>
      <w:r>
        <w:rPr>
          <w:rFonts w:ascii="Times New Roman" w:hAnsi="Times New Roman"/>
          <w:sz w:val="24"/>
          <w:szCs w:val="24"/>
        </w:rPr>
        <w:t>2、</w:t>
      </w:r>
      <w:r>
        <w:rPr>
          <w:rFonts w:ascii="Times New Roman" w:hAnsi="Times New Roman"/>
          <w:b/>
          <w:bCs/>
          <w:sz w:val="24"/>
          <w:szCs w:val="24"/>
        </w:rPr>
        <w:t>开标时间及地点</w:t>
      </w:r>
      <w:r>
        <w:rPr>
          <w:rFonts w:ascii="Times New Roman" w:hAnsi="Times New Roman"/>
          <w:sz w:val="24"/>
          <w:szCs w:val="24"/>
        </w:rPr>
        <w:t>：招标人于</w:t>
      </w:r>
      <w:r>
        <w:rPr>
          <w:rFonts w:hint="eastAsia" w:ascii="Times New Roman" w:hAnsi="Times New Roman"/>
          <w:sz w:val="24"/>
          <w:szCs w:val="24"/>
        </w:rPr>
        <w:t>2026年3月11日上午09:00</w:t>
      </w:r>
      <w:r>
        <w:rPr>
          <w:rFonts w:ascii="Times New Roman" w:hAnsi="Times New Roman"/>
          <w:sz w:val="24"/>
          <w:szCs w:val="24"/>
        </w:rPr>
        <w:t>在江苏省水利建设工程有限公司公司五楼会议室（扬州市长征西路14号）现场开标，届时与投标人联系投标文件压缩包密码。</w:t>
      </w:r>
      <w:r>
        <w:rPr>
          <w:rFonts w:hint="eastAsia"/>
          <w:b/>
          <w:bCs/>
          <w:color w:val="FF0000"/>
          <w:sz w:val="24"/>
          <w:szCs w:val="32"/>
        </w:rPr>
        <w:t>开标时，投标联系人需保证电话畅通并准备好打开投标文件的正确密码，拨打投标联系人2次电话无法接通、提供2次错误开标密码或挂断电话再去找寻正确开标密码的均视同投标人放弃投标，招标人不再需要投标人提供开标密码。</w:t>
      </w:r>
    </w:p>
    <w:p>
      <w:pPr>
        <w:spacing w:line="360" w:lineRule="auto"/>
        <w:ind w:left="40" w:firstLine="482" w:firstLineChars="200"/>
        <w:rPr>
          <w:rFonts w:ascii="Times New Roman" w:hAnsi="Times New Roman"/>
          <w:b/>
          <w:bCs/>
          <w:sz w:val="24"/>
          <w:szCs w:val="24"/>
        </w:rPr>
      </w:pPr>
      <w:r>
        <w:rPr>
          <w:rFonts w:ascii="Times New Roman" w:hAnsi="Times New Roman"/>
          <w:b/>
          <w:bCs/>
          <w:sz w:val="24"/>
          <w:szCs w:val="24"/>
        </w:rPr>
        <w:t>五、供货内容及要求</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Times New Roman" w:hAnsi="Times New Roman"/>
          <w:sz w:val="24"/>
          <w:szCs w:val="24"/>
        </w:rPr>
      </w:pPr>
      <w:r>
        <w:rPr>
          <w:rFonts w:hint="eastAsia" w:ascii="Times New Roman" w:hAnsi="Times New Roman"/>
          <w:sz w:val="24"/>
          <w:szCs w:val="24"/>
        </w:rPr>
        <w:t>1、本次电缆招标品牌仅限为：</w:t>
      </w:r>
      <w:r>
        <w:rPr>
          <w:rFonts w:hint="eastAsia" w:ascii="宋体" w:hAnsi="宋体" w:eastAsia="宋体" w:cs="宋体"/>
          <w:b/>
          <w:bCs/>
          <w:color w:val="000000"/>
          <w:sz w:val="24"/>
          <w:szCs w:val="24"/>
        </w:rPr>
        <w:t>远东电缆有限公司、江苏润华电缆股份有限公司、宝胜集团、江苏上上电缆集团有限公司、杭州电缆股份有限公司、上海起帆电缆股份有限公司</w:t>
      </w:r>
      <w:r>
        <w:rPr>
          <w:rFonts w:hint="eastAsia" w:ascii="Times New Roman" w:hAnsi="Times New Roman"/>
          <w:sz w:val="24"/>
          <w:szCs w:val="24"/>
        </w:rPr>
        <w:t>清单如下：</w:t>
      </w:r>
    </w:p>
    <w:tbl>
      <w:tblPr>
        <w:tblStyle w:val="12"/>
        <w:tblW w:w="9148" w:type="dxa"/>
        <w:jc w:val="center"/>
        <w:tblLayout w:type="fixed"/>
        <w:tblCellMar>
          <w:top w:w="0" w:type="dxa"/>
          <w:left w:w="79" w:type="dxa"/>
          <w:bottom w:w="0" w:type="dxa"/>
          <w:right w:w="79" w:type="dxa"/>
        </w:tblCellMar>
      </w:tblPr>
      <w:tblGrid>
        <w:gridCol w:w="1025"/>
        <w:gridCol w:w="2890"/>
        <w:gridCol w:w="1918"/>
        <w:gridCol w:w="1728"/>
        <w:gridCol w:w="1587"/>
      </w:tblGrid>
      <w:tr>
        <w:trPr>
          <w:trHeight w:val="408"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 w:val="22"/>
                <w:szCs w:val="22"/>
              </w:rPr>
            </w:pPr>
            <w:r>
              <w:rPr>
                <w:rFonts w:ascii="Times New Roman" w:hAnsi="Times New Roman"/>
                <w:color w:val="000000"/>
                <w:kern w:val="0"/>
                <w:sz w:val="22"/>
                <w:szCs w:val="22"/>
              </w:rPr>
              <w:t>序号</w:t>
            </w:r>
          </w:p>
        </w:tc>
        <w:tc>
          <w:tcPr>
            <w:tcW w:w="28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 w:val="22"/>
                <w:szCs w:val="22"/>
              </w:rPr>
            </w:pPr>
            <w:r>
              <w:rPr>
                <w:rFonts w:ascii="Times New Roman" w:hAnsi="Times New Roman"/>
                <w:color w:val="000000"/>
                <w:kern w:val="0"/>
                <w:sz w:val="22"/>
                <w:szCs w:val="22"/>
              </w:rPr>
              <w:t>型号</w:t>
            </w:r>
          </w:p>
        </w:tc>
        <w:tc>
          <w:tcPr>
            <w:tcW w:w="19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 w:val="22"/>
                <w:szCs w:val="22"/>
              </w:rPr>
            </w:pPr>
            <w:r>
              <w:rPr>
                <w:rFonts w:hint="eastAsia" w:ascii="Times New Roman" w:hAnsi="Times New Roman"/>
                <w:color w:val="000000"/>
                <w:kern w:val="0"/>
                <w:sz w:val="22"/>
                <w:szCs w:val="22"/>
              </w:rPr>
              <w:t>计量单位</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 w:val="22"/>
                <w:szCs w:val="22"/>
              </w:rPr>
            </w:pPr>
            <w:r>
              <w:rPr>
                <w:rFonts w:hint="eastAsia" w:ascii="Times New Roman" w:hAnsi="Times New Roman"/>
                <w:color w:val="000000"/>
                <w:kern w:val="0"/>
                <w:sz w:val="22"/>
                <w:szCs w:val="22"/>
                <w:lang w:val="en-US" w:eastAsia="zh-CN"/>
              </w:rPr>
              <w:t>暂定</w:t>
            </w:r>
            <w:r>
              <w:rPr>
                <w:rFonts w:hint="eastAsia" w:ascii="Times New Roman" w:hAnsi="Times New Roman"/>
                <w:color w:val="000000"/>
                <w:kern w:val="0"/>
                <w:sz w:val="22"/>
                <w:szCs w:val="22"/>
              </w:rPr>
              <w:t>数量</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 w:val="22"/>
                <w:szCs w:val="22"/>
              </w:rPr>
            </w:pPr>
            <w:r>
              <w:rPr>
                <w:rFonts w:ascii="Times New Roman" w:hAnsi="Times New Roman"/>
                <w:color w:val="000000"/>
                <w:kern w:val="0"/>
                <w:sz w:val="22"/>
                <w:szCs w:val="22"/>
              </w:rPr>
              <w:t>备注</w:t>
            </w:r>
          </w:p>
        </w:tc>
      </w:tr>
      <w:tr>
        <w:tblPrEx>
          <w:tblCellMar>
            <w:top w:w="0" w:type="dxa"/>
            <w:left w:w="79" w:type="dxa"/>
            <w:bottom w:w="0" w:type="dxa"/>
            <w:right w:w="79" w:type="dxa"/>
          </w:tblCellMar>
        </w:tblPrEx>
        <w:trPr>
          <w:trHeight w:val="408"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b/>
                <w:bCs/>
                <w:color w:val="000000"/>
                <w:kern w:val="0"/>
                <w:sz w:val="22"/>
                <w:szCs w:val="22"/>
              </w:rPr>
            </w:pPr>
            <w:r>
              <w:rPr>
                <w:rFonts w:ascii="Times New Roman" w:hAnsi="Times New Roman"/>
                <w:b/>
                <w:bCs/>
                <w:color w:val="000000"/>
                <w:kern w:val="0"/>
                <w:sz w:val="22"/>
                <w:szCs w:val="22"/>
              </w:rPr>
              <w:t>一</w:t>
            </w:r>
          </w:p>
        </w:tc>
        <w:tc>
          <w:tcPr>
            <w:tcW w:w="28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pPr>
            <w:r>
              <w:rPr>
                <w:rFonts w:hint="eastAsia" w:ascii="Times New Roman" w:hAnsi="Times New Roman"/>
                <w:b/>
                <w:bCs/>
                <w:color w:val="000000"/>
                <w:kern w:val="0"/>
                <w:sz w:val="22"/>
                <w:szCs w:val="22"/>
              </w:rPr>
              <w:t>高压电缆</w:t>
            </w:r>
          </w:p>
        </w:tc>
        <w:tc>
          <w:tcPr>
            <w:tcW w:w="19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b/>
                <w:bCs/>
                <w:color w:val="000000"/>
                <w:kern w:val="0"/>
                <w:sz w:val="22"/>
                <w:szCs w:val="22"/>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b/>
                <w:bCs/>
                <w:color w:val="000000"/>
                <w:kern w:val="0"/>
                <w:sz w:val="22"/>
                <w:szCs w:val="22"/>
              </w:rPr>
            </w:pP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b/>
                <w:bCs/>
                <w:color w:val="000000"/>
                <w:kern w:val="0"/>
                <w:sz w:val="22"/>
                <w:szCs w:val="22"/>
              </w:rPr>
            </w:pPr>
          </w:p>
        </w:tc>
      </w:tr>
      <w:tr>
        <w:tblPrEx>
          <w:tblCellMar>
            <w:top w:w="0" w:type="dxa"/>
            <w:left w:w="79" w:type="dxa"/>
            <w:bottom w:w="0" w:type="dxa"/>
            <w:right w:w="79" w:type="dxa"/>
          </w:tblCellMar>
        </w:tblPrEx>
        <w:trPr>
          <w:trHeight w:val="408"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1</w:t>
            </w:r>
          </w:p>
        </w:tc>
        <w:tc>
          <w:tcPr>
            <w:tcW w:w="28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b/>
                <w:bCs/>
                <w:color w:val="000000"/>
                <w:kern w:val="0"/>
                <w:sz w:val="24"/>
                <w:szCs w:val="24"/>
              </w:rPr>
              <w:t>ZA-YJV62-8.7/15-1×400</w:t>
            </w:r>
          </w:p>
        </w:tc>
        <w:tc>
          <w:tcPr>
            <w:tcW w:w="19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Times New Roman" w:hAnsi="Times New Roman"/>
                <w:color w:val="000000"/>
                <w:kern w:val="0"/>
                <w:sz w:val="22"/>
                <w:szCs w:val="22"/>
              </w:rPr>
            </w:pPr>
            <w:r>
              <w:rPr>
                <w:rFonts w:hint="eastAsia" w:ascii="宋体" w:hAnsi="宋体" w:cs="宋体"/>
                <w:color w:val="000000"/>
                <w:kern w:val="0"/>
                <w:sz w:val="22"/>
                <w:szCs w:val="22"/>
              </w:rPr>
              <w:t>米</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Times New Roman" w:hAnsi="Times New Roman"/>
                <w:color w:val="000000"/>
                <w:kern w:val="0"/>
                <w:sz w:val="22"/>
                <w:szCs w:val="22"/>
              </w:rPr>
            </w:pPr>
            <w:r>
              <w:rPr>
                <w:rFonts w:hint="eastAsia" w:ascii="宋体" w:hAnsi="宋体" w:cs="宋体"/>
                <w:color w:val="000000"/>
                <w:kern w:val="0"/>
                <w:sz w:val="22"/>
                <w:szCs w:val="22"/>
              </w:rPr>
              <w:t>3360</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color w:val="000000"/>
                <w:kern w:val="0"/>
                <w:sz w:val="22"/>
                <w:szCs w:val="22"/>
              </w:rPr>
            </w:pPr>
            <w:r>
              <w:rPr>
                <w:rFonts w:hint="eastAsia" w:ascii="Times New Roman" w:hAnsi="Times New Roman"/>
                <w:color w:val="000000"/>
                <w:kern w:val="0"/>
                <w:sz w:val="22"/>
                <w:szCs w:val="22"/>
              </w:rPr>
              <w:t>进线电缆</w:t>
            </w:r>
          </w:p>
        </w:tc>
      </w:tr>
      <w:tr>
        <w:tblPrEx>
          <w:tblCellMar>
            <w:top w:w="0" w:type="dxa"/>
            <w:left w:w="79" w:type="dxa"/>
            <w:bottom w:w="0" w:type="dxa"/>
            <w:right w:w="79" w:type="dxa"/>
          </w:tblCellMar>
        </w:tblPrEx>
        <w:trPr>
          <w:trHeight w:val="408"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2</w:t>
            </w:r>
          </w:p>
        </w:tc>
        <w:tc>
          <w:tcPr>
            <w:tcW w:w="28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b/>
                <w:bCs/>
                <w:color w:val="000000"/>
                <w:kern w:val="0"/>
                <w:sz w:val="24"/>
                <w:szCs w:val="24"/>
              </w:rPr>
              <w:t>ZA-YJV-8.7/15-3×70</w:t>
            </w:r>
          </w:p>
        </w:tc>
        <w:tc>
          <w:tcPr>
            <w:tcW w:w="19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Times New Roman" w:hAnsi="Times New Roman"/>
                <w:color w:val="000000"/>
                <w:kern w:val="0"/>
                <w:sz w:val="22"/>
                <w:szCs w:val="22"/>
              </w:rPr>
            </w:pPr>
            <w:r>
              <w:rPr>
                <w:rFonts w:hint="eastAsia" w:ascii="宋体" w:hAnsi="宋体" w:cs="宋体"/>
                <w:color w:val="000000"/>
                <w:kern w:val="0"/>
                <w:sz w:val="22"/>
                <w:szCs w:val="22"/>
              </w:rPr>
              <w:t>米</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Times New Roman" w:hAnsi="Times New Roman"/>
                <w:color w:val="000000"/>
                <w:kern w:val="0"/>
                <w:sz w:val="22"/>
                <w:szCs w:val="22"/>
              </w:rPr>
            </w:pPr>
            <w:r>
              <w:rPr>
                <w:rFonts w:hint="eastAsia" w:ascii="宋体" w:hAnsi="宋体" w:cs="宋体"/>
                <w:color w:val="000000"/>
                <w:kern w:val="0"/>
                <w:sz w:val="22"/>
                <w:szCs w:val="22"/>
              </w:rPr>
              <w:t>70</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color w:val="000000"/>
                <w:kern w:val="0"/>
                <w:sz w:val="22"/>
                <w:szCs w:val="22"/>
              </w:rPr>
            </w:pPr>
            <w:r>
              <w:rPr>
                <w:rFonts w:hint="eastAsia" w:ascii="Times New Roman" w:hAnsi="Times New Roman"/>
                <w:color w:val="000000"/>
                <w:kern w:val="0"/>
                <w:sz w:val="22"/>
                <w:szCs w:val="22"/>
              </w:rPr>
              <w:t>变压器电缆</w:t>
            </w:r>
          </w:p>
        </w:tc>
      </w:tr>
      <w:tr>
        <w:tblPrEx>
          <w:tblCellMar>
            <w:top w:w="0" w:type="dxa"/>
            <w:left w:w="79" w:type="dxa"/>
            <w:bottom w:w="0" w:type="dxa"/>
            <w:right w:w="79" w:type="dxa"/>
          </w:tblCellMar>
        </w:tblPrEx>
        <w:trPr>
          <w:trHeight w:val="408"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3</w:t>
            </w:r>
          </w:p>
        </w:tc>
        <w:tc>
          <w:tcPr>
            <w:tcW w:w="28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b/>
                <w:bCs/>
                <w:color w:val="000000"/>
                <w:kern w:val="0"/>
                <w:sz w:val="24"/>
                <w:szCs w:val="24"/>
              </w:rPr>
              <w:t>ZA-YJV-8.7/15-3×95</w:t>
            </w:r>
          </w:p>
        </w:tc>
        <w:tc>
          <w:tcPr>
            <w:tcW w:w="19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Times New Roman" w:hAnsi="Times New Roman"/>
                <w:color w:val="000000"/>
                <w:kern w:val="0"/>
                <w:sz w:val="22"/>
                <w:szCs w:val="22"/>
              </w:rPr>
            </w:pPr>
            <w:r>
              <w:rPr>
                <w:rFonts w:hint="eastAsia" w:ascii="宋体" w:hAnsi="宋体" w:cs="宋体"/>
                <w:color w:val="000000"/>
                <w:kern w:val="0"/>
                <w:sz w:val="22"/>
                <w:szCs w:val="22"/>
              </w:rPr>
              <w:t>米</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Times New Roman" w:hAnsi="Times New Roman"/>
                <w:color w:val="000000"/>
                <w:kern w:val="0"/>
                <w:sz w:val="22"/>
                <w:szCs w:val="22"/>
              </w:rPr>
            </w:pPr>
            <w:r>
              <w:rPr>
                <w:rFonts w:hint="eastAsia" w:ascii="宋体" w:hAnsi="宋体" w:cs="宋体"/>
                <w:color w:val="000000"/>
                <w:kern w:val="0"/>
                <w:sz w:val="22"/>
                <w:szCs w:val="22"/>
              </w:rPr>
              <w:t>260</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color w:val="000000"/>
                <w:kern w:val="0"/>
                <w:sz w:val="22"/>
                <w:szCs w:val="22"/>
              </w:rPr>
            </w:pPr>
            <w:r>
              <w:rPr>
                <w:rFonts w:hint="eastAsia" w:ascii="Times New Roman" w:hAnsi="Times New Roman"/>
                <w:color w:val="000000"/>
                <w:kern w:val="0"/>
                <w:sz w:val="22"/>
                <w:szCs w:val="22"/>
              </w:rPr>
              <w:t>主机电缆</w:t>
            </w:r>
          </w:p>
        </w:tc>
      </w:tr>
      <w:tr>
        <w:tblPrEx>
          <w:tblCellMar>
            <w:top w:w="0" w:type="dxa"/>
            <w:left w:w="79" w:type="dxa"/>
            <w:bottom w:w="0" w:type="dxa"/>
            <w:right w:w="79" w:type="dxa"/>
          </w:tblCellMar>
        </w:tblPrEx>
        <w:trPr>
          <w:trHeight w:val="408"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28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b/>
                <w:bCs/>
                <w:color w:val="000000"/>
                <w:kern w:val="0"/>
                <w:sz w:val="24"/>
                <w:szCs w:val="24"/>
              </w:rPr>
            </w:pPr>
            <w:r>
              <w:rPr>
                <w:rFonts w:hint="eastAsia" w:ascii="宋体" w:hAnsi="宋体" w:cs="宋体"/>
                <w:b/>
                <w:bCs/>
                <w:color w:val="000000"/>
                <w:kern w:val="0"/>
                <w:sz w:val="24"/>
                <w:szCs w:val="24"/>
              </w:rPr>
              <w:t>ZA-YJV22-8.7/15-3×120</w:t>
            </w:r>
          </w:p>
        </w:tc>
        <w:tc>
          <w:tcPr>
            <w:tcW w:w="19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宋体" w:hAnsi="宋体" w:cs="宋体"/>
                <w:color w:val="000000"/>
                <w:kern w:val="0"/>
                <w:sz w:val="22"/>
                <w:szCs w:val="22"/>
              </w:rPr>
            </w:pPr>
            <w:r>
              <w:rPr>
                <w:rFonts w:hint="eastAsia" w:ascii="宋体" w:hAnsi="宋体" w:cs="宋体"/>
                <w:color w:val="000000"/>
                <w:kern w:val="0"/>
                <w:sz w:val="22"/>
                <w:szCs w:val="22"/>
              </w:rPr>
              <w:t>米</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宋体" w:hAnsi="宋体" w:cs="宋体"/>
                <w:color w:val="000000"/>
                <w:kern w:val="0"/>
                <w:sz w:val="22"/>
                <w:szCs w:val="22"/>
              </w:rPr>
            </w:pPr>
            <w:r>
              <w:rPr>
                <w:rFonts w:hint="eastAsia" w:ascii="宋体" w:hAnsi="宋体" w:cs="宋体"/>
                <w:color w:val="000000"/>
                <w:kern w:val="0"/>
                <w:sz w:val="22"/>
                <w:szCs w:val="22"/>
              </w:rPr>
              <w:t>250</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color w:val="000000"/>
                <w:kern w:val="0"/>
                <w:sz w:val="22"/>
                <w:szCs w:val="22"/>
              </w:rPr>
            </w:pPr>
            <w:r>
              <w:rPr>
                <w:rFonts w:hint="eastAsia" w:ascii="Times New Roman" w:hAnsi="Times New Roman"/>
                <w:color w:val="000000"/>
                <w:kern w:val="0"/>
                <w:sz w:val="22"/>
                <w:szCs w:val="22"/>
              </w:rPr>
              <w:t>土建返送电缆</w:t>
            </w:r>
          </w:p>
        </w:tc>
      </w:tr>
      <w:tr>
        <w:tblPrEx>
          <w:tblCellMar>
            <w:top w:w="0" w:type="dxa"/>
            <w:left w:w="79" w:type="dxa"/>
            <w:bottom w:w="0" w:type="dxa"/>
            <w:right w:w="79" w:type="dxa"/>
          </w:tblCellMar>
        </w:tblPrEx>
        <w:trPr>
          <w:trHeight w:val="408"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b/>
                <w:bCs/>
                <w:color w:val="000000"/>
                <w:kern w:val="0"/>
                <w:sz w:val="22"/>
                <w:szCs w:val="22"/>
              </w:rPr>
            </w:pPr>
            <w:r>
              <w:rPr>
                <w:rFonts w:ascii="Times New Roman" w:hAnsi="Times New Roman"/>
                <w:b/>
                <w:bCs/>
                <w:color w:val="000000"/>
                <w:kern w:val="0"/>
                <w:sz w:val="22"/>
                <w:szCs w:val="22"/>
              </w:rPr>
              <w:t>二、</w:t>
            </w:r>
          </w:p>
        </w:tc>
        <w:tc>
          <w:tcPr>
            <w:tcW w:w="28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b/>
                <w:bCs/>
                <w:color w:val="000000"/>
                <w:kern w:val="0"/>
                <w:sz w:val="22"/>
                <w:szCs w:val="22"/>
              </w:rPr>
            </w:pPr>
            <w:r>
              <w:rPr>
                <w:rFonts w:hint="eastAsia" w:ascii="Times New Roman" w:hAnsi="Times New Roman"/>
                <w:b/>
                <w:bCs/>
                <w:color w:val="000000"/>
                <w:kern w:val="0"/>
                <w:sz w:val="22"/>
                <w:szCs w:val="22"/>
              </w:rPr>
              <w:t>低压电缆</w:t>
            </w:r>
          </w:p>
        </w:tc>
        <w:tc>
          <w:tcPr>
            <w:tcW w:w="523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color w:val="000000"/>
                <w:kern w:val="0"/>
                <w:sz w:val="22"/>
                <w:szCs w:val="22"/>
              </w:rPr>
            </w:pPr>
            <w:r>
              <w:rPr>
                <w:rFonts w:hint="eastAsia" w:ascii="Times New Roman" w:hAnsi="Times New Roman"/>
                <w:color w:val="000000"/>
                <w:kern w:val="0"/>
                <w:sz w:val="22"/>
                <w:szCs w:val="22"/>
              </w:rPr>
              <w:t>要求：电缆内采用黄、绿、红、蓝、黄绿颜色全包围绝缘层区分</w:t>
            </w:r>
          </w:p>
        </w:tc>
      </w:tr>
      <w:tr>
        <w:tblPrEx>
          <w:tblCellMar>
            <w:top w:w="0" w:type="dxa"/>
            <w:left w:w="79" w:type="dxa"/>
            <w:bottom w:w="0" w:type="dxa"/>
            <w:right w:w="79" w:type="dxa"/>
          </w:tblCellMar>
        </w:tblPrEx>
        <w:trPr>
          <w:trHeight w:val="408"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1</w:t>
            </w:r>
          </w:p>
        </w:tc>
        <w:tc>
          <w:tcPr>
            <w:tcW w:w="28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b/>
                <w:bCs/>
                <w:color w:val="000000"/>
                <w:kern w:val="0"/>
                <w:sz w:val="24"/>
                <w:szCs w:val="24"/>
              </w:rPr>
              <w:t>ZA-YJV-1×150</w:t>
            </w:r>
          </w:p>
        </w:tc>
        <w:tc>
          <w:tcPr>
            <w:tcW w:w="19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Times New Roman" w:hAnsi="Times New Roman"/>
                <w:color w:val="000000"/>
                <w:kern w:val="0"/>
                <w:sz w:val="22"/>
                <w:szCs w:val="22"/>
              </w:rPr>
            </w:pPr>
            <w:r>
              <w:rPr>
                <w:rFonts w:hint="eastAsia" w:ascii="宋体" w:hAnsi="宋体" w:cs="宋体"/>
                <w:color w:val="000000"/>
                <w:kern w:val="0"/>
                <w:sz w:val="22"/>
                <w:szCs w:val="22"/>
              </w:rPr>
              <w:t>米</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630</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color w:val="000000"/>
                <w:kern w:val="0"/>
                <w:sz w:val="22"/>
                <w:szCs w:val="22"/>
              </w:rPr>
            </w:pPr>
          </w:p>
        </w:tc>
      </w:tr>
      <w:tr>
        <w:tblPrEx>
          <w:tblCellMar>
            <w:top w:w="0" w:type="dxa"/>
            <w:left w:w="79" w:type="dxa"/>
            <w:bottom w:w="0" w:type="dxa"/>
            <w:right w:w="79" w:type="dxa"/>
          </w:tblCellMar>
        </w:tblPrEx>
        <w:trPr>
          <w:trHeight w:val="408"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2</w:t>
            </w:r>
          </w:p>
        </w:tc>
        <w:tc>
          <w:tcPr>
            <w:tcW w:w="28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b/>
                <w:bCs/>
                <w:color w:val="000000"/>
                <w:kern w:val="0"/>
                <w:sz w:val="24"/>
                <w:szCs w:val="24"/>
              </w:rPr>
              <w:t>ZA-YJV-2×4</w:t>
            </w:r>
          </w:p>
        </w:tc>
        <w:tc>
          <w:tcPr>
            <w:tcW w:w="19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Times New Roman" w:hAnsi="Times New Roman"/>
                <w:color w:val="000000"/>
                <w:kern w:val="0"/>
                <w:sz w:val="22"/>
                <w:szCs w:val="22"/>
              </w:rPr>
            </w:pPr>
            <w:r>
              <w:rPr>
                <w:rFonts w:hint="eastAsia" w:ascii="宋体" w:hAnsi="宋体" w:cs="宋体"/>
                <w:color w:val="000000"/>
                <w:kern w:val="0"/>
                <w:sz w:val="22"/>
                <w:szCs w:val="22"/>
              </w:rPr>
              <w:t>米</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355</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color w:val="000000"/>
                <w:kern w:val="0"/>
                <w:sz w:val="22"/>
                <w:szCs w:val="22"/>
              </w:rPr>
            </w:pPr>
          </w:p>
        </w:tc>
      </w:tr>
      <w:tr>
        <w:tblPrEx>
          <w:tblCellMar>
            <w:top w:w="0" w:type="dxa"/>
            <w:left w:w="79" w:type="dxa"/>
            <w:bottom w:w="0" w:type="dxa"/>
            <w:right w:w="79" w:type="dxa"/>
          </w:tblCellMar>
        </w:tblPrEx>
        <w:trPr>
          <w:trHeight w:val="408"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3</w:t>
            </w:r>
          </w:p>
        </w:tc>
        <w:tc>
          <w:tcPr>
            <w:tcW w:w="2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kern w:val="0"/>
                <w:sz w:val="22"/>
                <w:szCs w:val="22"/>
              </w:rPr>
            </w:pPr>
            <w:r>
              <w:rPr>
                <w:rFonts w:hint="eastAsia" w:ascii="宋体" w:hAnsi="宋体" w:cs="宋体"/>
                <w:b/>
                <w:bCs/>
                <w:color w:val="000000"/>
                <w:kern w:val="0"/>
                <w:sz w:val="24"/>
                <w:szCs w:val="24"/>
              </w:rPr>
              <w:t>ZA-YJV-2×6</w:t>
            </w:r>
          </w:p>
        </w:tc>
        <w:tc>
          <w:tcPr>
            <w:tcW w:w="19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Times New Roman" w:hAnsi="Times New Roman"/>
                <w:color w:val="000000"/>
                <w:kern w:val="0"/>
                <w:sz w:val="22"/>
                <w:szCs w:val="22"/>
              </w:rPr>
            </w:pPr>
            <w:r>
              <w:rPr>
                <w:rFonts w:hint="eastAsia" w:ascii="宋体" w:hAnsi="宋体" w:cs="宋体"/>
                <w:color w:val="000000"/>
                <w:kern w:val="0"/>
                <w:sz w:val="22"/>
                <w:szCs w:val="22"/>
              </w:rPr>
              <w:t>米</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620</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color w:val="000000"/>
                <w:kern w:val="0"/>
                <w:sz w:val="22"/>
                <w:szCs w:val="22"/>
              </w:rPr>
            </w:pPr>
          </w:p>
        </w:tc>
      </w:tr>
      <w:tr>
        <w:tblPrEx>
          <w:tblCellMar>
            <w:top w:w="0" w:type="dxa"/>
            <w:left w:w="79" w:type="dxa"/>
            <w:bottom w:w="0" w:type="dxa"/>
            <w:right w:w="79" w:type="dxa"/>
          </w:tblCellMar>
        </w:tblPrEx>
        <w:trPr>
          <w:trHeight w:val="408"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4</w:t>
            </w:r>
          </w:p>
        </w:tc>
        <w:tc>
          <w:tcPr>
            <w:tcW w:w="2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kern w:val="0"/>
                <w:sz w:val="22"/>
                <w:szCs w:val="22"/>
              </w:rPr>
            </w:pPr>
            <w:r>
              <w:rPr>
                <w:rFonts w:hint="eastAsia" w:ascii="宋体" w:hAnsi="宋体" w:cs="宋体"/>
                <w:b/>
                <w:bCs/>
                <w:color w:val="000000"/>
                <w:kern w:val="0"/>
                <w:sz w:val="24"/>
                <w:szCs w:val="24"/>
              </w:rPr>
              <w:t>ZA-YJV-3×120</w:t>
            </w:r>
          </w:p>
        </w:tc>
        <w:tc>
          <w:tcPr>
            <w:tcW w:w="19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Times New Roman" w:hAnsi="Times New Roman"/>
                <w:color w:val="000000"/>
                <w:kern w:val="0"/>
                <w:sz w:val="22"/>
                <w:szCs w:val="22"/>
              </w:rPr>
            </w:pPr>
            <w:r>
              <w:rPr>
                <w:rFonts w:hint="eastAsia" w:ascii="宋体" w:hAnsi="宋体" w:cs="宋体"/>
                <w:color w:val="000000"/>
                <w:kern w:val="0"/>
                <w:sz w:val="22"/>
                <w:szCs w:val="22"/>
              </w:rPr>
              <w:t>米</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30</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color w:val="000000"/>
                <w:kern w:val="0"/>
                <w:sz w:val="22"/>
                <w:szCs w:val="22"/>
              </w:rPr>
            </w:pPr>
          </w:p>
        </w:tc>
      </w:tr>
      <w:tr>
        <w:tblPrEx>
          <w:tblCellMar>
            <w:top w:w="0" w:type="dxa"/>
            <w:left w:w="79" w:type="dxa"/>
            <w:bottom w:w="0" w:type="dxa"/>
            <w:right w:w="79" w:type="dxa"/>
          </w:tblCellMar>
        </w:tblPrEx>
        <w:trPr>
          <w:trHeight w:val="408"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b/>
                <w:bCs/>
                <w:color w:val="000000"/>
                <w:kern w:val="0"/>
                <w:sz w:val="22"/>
                <w:szCs w:val="22"/>
              </w:rPr>
            </w:pPr>
            <w:r>
              <w:rPr>
                <w:rFonts w:hint="eastAsia" w:ascii="宋体" w:hAnsi="宋体" w:cs="宋体"/>
                <w:color w:val="000000"/>
                <w:kern w:val="0"/>
                <w:sz w:val="22"/>
                <w:szCs w:val="22"/>
              </w:rPr>
              <w:t>5</w:t>
            </w:r>
          </w:p>
        </w:tc>
        <w:tc>
          <w:tcPr>
            <w:tcW w:w="28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b/>
                <w:bCs/>
                <w:color w:val="000000"/>
                <w:kern w:val="0"/>
                <w:sz w:val="22"/>
                <w:szCs w:val="22"/>
              </w:rPr>
            </w:pPr>
            <w:r>
              <w:rPr>
                <w:rFonts w:hint="eastAsia" w:ascii="宋体" w:hAnsi="宋体" w:cs="宋体"/>
                <w:b/>
                <w:bCs/>
                <w:color w:val="000000"/>
                <w:kern w:val="0"/>
                <w:sz w:val="24"/>
                <w:szCs w:val="24"/>
              </w:rPr>
              <w:t>ZA-YJV-3×2.5</w:t>
            </w:r>
          </w:p>
        </w:tc>
        <w:tc>
          <w:tcPr>
            <w:tcW w:w="19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Times New Roman" w:hAnsi="Times New Roman"/>
                <w:b/>
                <w:bCs/>
                <w:color w:val="000000"/>
                <w:kern w:val="0"/>
                <w:sz w:val="22"/>
                <w:szCs w:val="22"/>
              </w:rPr>
            </w:pPr>
            <w:r>
              <w:rPr>
                <w:rFonts w:hint="eastAsia" w:ascii="宋体" w:hAnsi="宋体" w:cs="宋体"/>
                <w:color w:val="000000"/>
                <w:kern w:val="0"/>
                <w:sz w:val="22"/>
                <w:szCs w:val="22"/>
              </w:rPr>
              <w:t>米</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b/>
                <w:bCs/>
                <w:color w:val="000000"/>
                <w:kern w:val="0"/>
                <w:sz w:val="22"/>
                <w:szCs w:val="22"/>
              </w:rPr>
            </w:pPr>
            <w:r>
              <w:rPr>
                <w:rFonts w:hint="eastAsia" w:ascii="宋体" w:hAnsi="宋体" w:cs="宋体"/>
                <w:color w:val="000000"/>
                <w:kern w:val="0"/>
                <w:sz w:val="22"/>
                <w:szCs w:val="22"/>
              </w:rPr>
              <w:t>20</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b/>
                <w:bCs/>
                <w:color w:val="000000"/>
                <w:kern w:val="0"/>
                <w:sz w:val="22"/>
                <w:szCs w:val="22"/>
              </w:rPr>
            </w:pPr>
          </w:p>
        </w:tc>
      </w:tr>
      <w:tr>
        <w:tblPrEx>
          <w:tblCellMar>
            <w:top w:w="0" w:type="dxa"/>
            <w:left w:w="79" w:type="dxa"/>
            <w:bottom w:w="0" w:type="dxa"/>
            <w:right w:w="79" w:type="dxa"/>
          </w:tblCellMar>
        </w:tblPrEx>
        <w:trPr>
          <w:trHeight w:val="408"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6</w:t>
            </w:r>
          </w:p>
        </w:tc>
        <w:tc>
          <w:tcPr>
            <w:tcW w:w="28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b/>
                <w:bCs/>
                <w:color w:val="000000"/>
                <w:kern w:val="0"/>
                <w:sz w:val="24"/>
                <w:szCs w:val="24"/>
              </w:rPr>
              <w:t>ZA-YJV-3×35</w:t>
            </w:r>
          </w:p>
        </w:tc>
        <w:tc>
          <w:tcPr>
            <w:tcW w:w="19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Times New Roman" w:hAnsi="Times New Roman"/>
                <w:color w:val="000000"/>
                <w:kern w:val="0"/>
                <w:sz w:val="22"/>
                <w:szCs w:val="22"/>
              </w:rPr>
            </w:pPr>
            <w:r>
              <w:rPr>
                <w:rFonts w:hint="eastAsia" w:ascii="宋体" w:hAnsi="宋体" w:cs="宋体"/>
                <w:color w:val="000000"/>
                <w:kern w:val="0"/>
                <w:sz w:val="22"/>
                <w:szCs w:val="22"/>
              </w:rPr>
              <w:t>米</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30</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color w:val="000000"/>
                <w:kern w:val="0"/>
                <w:sz w:val="22"/>
                <w:szCs w:val="22"/>
              </w:rPr>
            </w:pPr>
          </w:p>
        </w:tc>
      </w:tr>
      <w:tr>
        <w:tblPrEx>
          <w:tblCellMar>
            <w:top w:w="0" w:type="dxa"/>
            <w:left w:w="79" w:type="dxa"/>
            <w:bottom w:w="0" w:type="dxa"/>
            <w:right w:w="79" w:type="dxa"/>
          </w:tblCellMar>
        </w:tblPrEx>
        <w:trPr>
          <w:trHeight w:val="408"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7</w:t>
            </w:r>
          </w:p>
        </w:tc>
        <w:tc>
          <w:tcPr>
            <w:tcW w:w="28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b/>
                <w:bCs/>
                <w:color w:val="000000"/>
                <w:kern w:val="0"/>
                <w:sz w:val="24"/>
                <w:szCs w:val="24"/>
              </w:rPr>
              <w:t>ZA-YJV-3×6</w:t>
            </w:r>
          </w:p>
        </w:tc>
        <w:tc>
          <w:tcPr>
            <w:tcW w:w="19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Times New Roman" w:hAnsi="Times New Roman"/>
                <w:color w:val="000000"/>
                <w:kern w:val="0"/>
                <w:sz w:val="22"/>
                <w:szCs w:val="22"/>
              </w:rPr>
            </w:pPr>
            <w:r>
              <w:rPr>
                <w:rFonts w:hint="eastAsia" w:ascii="宋体" w:hAnsi="宋体" w:cs="宋体"/>
                <w:color w:val="000000"/>
                <w:kern w:val="0"/>
                <w:sz w:val="22"/>
                <w:szCs w:val="22"/>
              </w:rPr>
              <w:t>米</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100</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color w:val="000000"/>
                <w:kern w:val="0"/>
                <w:sz w:val="22"/>
                <w:szCs w:val="22"/>
              </w:rPr>
            </w:pPr>
          </w:p>
        </w:tc>
      </w:tr>
      <w:tr>
        <w:tblPrEx>
          <w:tblCellMar>
            <w:top w:w="0" w:type="dxa"/>
            <w:left w:w="79" w:type="dxa"/>
            <w:bottom w:w="0" w:type="dxa"/>
            <w:right w:w="79" w:type="dxa"/>
          </w:tblCellMar>
        </w:tblPrEx>
        <w:trPr>
          <w:trHeight w:val="408"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8</w:t>
            </w:r>
          </w:p>
        </w:tc>
        <w:tc>
          <w:tcPr>
            <w:tcW w:w="28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b/>
                <w:bCs/>
                <w:color w:val="000000"/>
                <w:kern w:val="0"/>
                <w:sz w:val="24"/>
                <w:szCs w:val="24"/>
              </w:rPr>
              <w:t>ZA-YJV-4×10</w:t>
            </w:r>
          </w:p>
        </w:tc>
        <w:tc>
          <w:tcPr>
            <w:tcW w:w="19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Times New Roman" w:hAnsi="Times New Roman"/>
                <w:color w:val="000000"/>
                <w:kern w:val="0"/>
                <w:sz w:val="22"/>
                <w:szCs w:val="22"/>
              </w:rPr>
            </w:pPr>
            <w:r>
              <w:rPr>
                <w:rFonts w:hint="eastAsia" w:ascii="宋体" w:hAnsi="宋体" w:cs="宋体"/>
                <w:color w:val="000000"/>
                <w:kern w:val="0"/>
                <w:sz w:val="22"/>
                <w:szCs w:val="22"/>
              </w:rPr>
              <w:t>米</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60</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color w:val="000000"/>
                <w:kern w:val="0"/>
                <w:sz w:val="22"/>
                <w:szCs w:val="22"/>
              </w:rPr>
            </w:pPr>
          </w:p>
        </w:tc>
      </w:tr>
      <w:tr>
        <w:tblPrEx>
          <w:tblCellMar>
            <w:top w:w="0" w:type="dxa"/>
            <w:left w:w="79" w:type="dxa"/>
            <w:bottom w:w="0" w:type="dxa"/>
            <w:right w:w="79" w:type="dxa"/>
          </w:tblCellMar>
        </w:tblPrEx>
        <w:trPr>
          <w:trHeight w:val="408"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9</w:t>
            </w:r>
          </w:p>
        </w:tc>
        <w:tc>
          <w:tcPr>
            <w:tcW w:w="28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b/>
                <w:bCs/>
                <w:color w:val="000000"/>
                <w:kern w:val="0"/>
                <w:sz w:val="24"/>
                <w:szCs w:val="24"/>
              </w:rPr>
              <w:t>ZA-YJV-4×16</w:t>
            </w:r>
          </w:p>
        </w:tc>
        <w:tc>
          <w:tcPr>
            <w:tcW w:w="19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Times New Roman" w:hAnsi="Times New Roman"/>
                <w:color w:val="000000"/>
                <w:kern w:val="0"/>
                <w:sz w:val="22"/>
                <w:szCs w:val="22"/>
              </w:rPr>
            </w:pPr>
            <w:r>
              <w:rPr>
                <w:rFonts w:hint="eastAsia" w:ascii="宋体" w:hAnsi="宋体" w:cs="宋体"/>
                <w:color w:val="000000"/>
                <w:kern w:val="0"/>
                <w:sz w:val="22"/>
                <w:szCs w:val="22"/>
              </w:rPr>
              <w:t>米</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90</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color w:val="000000"/>
                <w:kern w:val="0"/>
                <w:sz w:val="22"/>
                <w:szCs w:val="22"/>
              </w:rPr>
            </w:pPr>
          </w:p>
        </w:tc>
      </w:tr>
      <w:tr>
        <w:tblPrEx>
          <w:tblCellMar>
            <w:top w:w="0" w:type="dxa"/>
            <w:left w:w="79" w:type="dxa"/>
            <w:bottom w:w="0" w:type="dxa"/>
            <w:right w:w="79" w:type="dxa"/>
          </w:tblCellMar>
        </w:tblPrEx>
        <w:trPr>
          <w:trHeight w:val="408"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10</w:t>
            </w:r>
          </w:p>
        </w:tc>
        <w:tc>
          <w:tcPr>
            <w:tcW w:w="28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b/>
                <w:bCs/>
                <w:color w:val="000000"/>
                <w:kern w:val="0"/>
                <w:sz w:val="24"/>
                <w:szCs w:val="24"/>
              </w:rPr>
              <w:t>ZA-YJV-4×16+1×10</w:t>
            </w:r>
          </w:p>
        </w:tc>
        <w:tc>
          <w:tcPr>
            <w:tcW w:w="19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Times New Roman" w:hAnsi="Times New Roman"/>
                <w:color w:val="000000"/>
                <w:kern w:val="0"/>
                <w:sz w:val="22"/>
                <w:szCs w:val="22"/>
              </w:rPr>
            </w:pPr>
            <w:r>
              <w:rPr>
                <w:rFonts w:hint="eastAsia" w:ascii="宋体" w:hAnsi="宋体" w:cs="宋体"/>
                <w:color w:val="000000"/>
                <w:kern w:val="0"/>
                <w:sz w:val="22"/>
                <w:szCs w:val="22"/>
              </w:rPr>
              <w:t>米</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20</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color w:val="000000"/>
                <w:kern w:val="0"/>
                <w:sz w:val="22"/>
                <w:szCs w:val="22"/>
              </w:rPr>
            </w:pPr>
          </w:p>
        </w:tc>
      </w:tr>
      <w:tr>
        <w:tblPrEx>
          <w:tblCellMar>
            <w:top w:w="0" w:type="dxa"/>
            <w:left w:w="79" w:type="dxa"/>
            <w:bottom w:w="0" w:type="dxa"/>
            <w:right w:w="79" w:type="dxa"/>
          </w:tblCellMar>
        </w:tblPrEx>
        <w:trPr>
          <w:trHeight w:val="408"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11</w:t>
            </w:r>
          </w:p>
        </w:tc>
        <w:tc>
          <w:tcPr>
            <w:tcW w:w="28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b/>
                <w:bCs/>
                <w:color w:val="000000"/>
                <w:kern w:val="0"/>
                <w:sz w:val="24"/>
                <w:szCs w:val="24"/>
              </w:rPr>
              <w:t>ZA-YJV-4×25+1×16</w:t>
            </w:r>
          </w:p>
        </w:tc>
        <w:tc>
          <w:tcPr>
            <w:tcW w:w="19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Times New Roman" w:hAnsi="Times New Roman"/>
                <w:color w:val="000000"/>
                <w:kern w:val="0"/>
                <w:sz w:val="22"/>
                <w:szCs w:val="22"/>
              </w:rPr>
            </w:pPr>
            <w:r>
              <w:rPr>
                <w:rFonts w:hint="eastAsia" w:ascii="宋体" w:hAnsi="宋体" w:cs="宋体"/>
                <w:color w:val="000000"/>
                <w:kern w:val="0"/>
                <w:sz w:val="22"/>
                <w:szCs w:val="22"/>
              </w:rPr>
              <w:t>米</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Times New Roman" w:hAnsi="Times New Roman"/>
                <w:color w:val="000000"/>
                <w:kern w:val="0"/>
                <w:sz w:val="22"/>
                <w:szCs w:val="22"/>
              </w:rPr>
            </w:pPr>
            <w:r>
              <w:rPr>
                <w:rFonts w:hint="eastAsia" w:ascii="宋体" w:hAnsi="宋体" w:cs="宋体"/>
                <w:color w:val="000000"/>
                <w:kern w:val="0"/>
                <w:sz w:val="22"/>
                <w:szCs w:val="22"/>
              </w:rPr>
              <w:t>1000</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color w:val="000000"/>
                <w:kern w:val="0"/>
                <w:sz w:val="22"/>
                <w:szCs w:val="22"/>
              </w:rPr>
            </w:pPr>
          </w:p>
        </w:tc>
      </w:tr>
      <w:tr>
        <w:tblPrEx>
          <w:tblCellMar>
            <w:top w:w="0" w:type="dxa"/>
            <w:left w:w="79" w:type="dxa"/>
            <w:bottom w:w="0" w:type="dxa"/>
            <w:right w:w="79" w:type="dxa"/>
          </w:tblCellMar>
        </w:tblPrEx>
        <w:trPr>
          <w:trHeight w:val="408"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12</w:t>
            </w:r>
          </w:p>
        </w:tc>
        <w:tc>
          <w:tcPr>
            <w:tcW w:w="2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kern w:val="0"/>
                <w:sz w:val="22"/>
                <w:szCs w:val="22"/>
              </w:rPr>
            </w:pPr>
            <w:r>
              <w:rPr>
                <w:rFonts w:hint="eastAsia" w:ascii="宋体" w:hAnsi="宋体" w:cs="宋体"/>
                <w:b/>
                <w:bCs/>
                <w:color w:val="000000"/>
                <w:kern w:val="0"/>
                <w:sz w:val="24"/>
                <w:szCs w:val="24"/>
              </w:rPr>
              <w:t>ZA-YJV-4×4</w:t>
            </w:r>
          </w:p>
        </w:tc>
        <w:tc>
          <w:tcPr>
            <w:tcW w:w="19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Times New Roman" w:hAnsi="Times New Roman"/>
                <w:color w:val="000000"/>
                <w:kern w:val="0"/>
                <w:sz w:val="22"/>
                <w:szCs w:val="22"/>
              </w:rPr>
            </w:pPr>
            <w:r>
              <w:rPr>
                <w:rFonts w:hint="eastAsia" w:ascii="宋体" w:hAnsi="宋体" w:cs="宋体"/>
                <w:color w:val="000000"/>
                <w:kern w:val="0"/>
                <w:sz w:val="22"/>
                <w:szCs w:val="22"/>
              </w:rPr>
              <w:t>米</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Times New Roman" w:hAnsi="Times New Roman"/>
                <w:color w:val="000000"/>
                <w:kern w:val="0"/>
                <w:sz w:val="22"/>
                <w:szCs w:val="22"/>
              </w:rPr>
            </w:pPr>
            <w:r>
              <w:rPr>
                <w:rFonts w:hint="eastAsia" w:ascii="宋体" w:hAnsi="宋体" w:cs="宋体"/>
                <w:color w:val="000000"/>
                <w:kern w:val="0"/>
                <w:sz w:val="22"/>
                <w:szCs w:val="22"/>
              </w:rPr>
              <w:t>650</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color w:val="000000"/>
                <w:kern w:val="0"/>
                <w:sz w:val="22"/>
                <w:szCs w:val="22"/>
              </w:rPr>
            </w:pPr>
          </w:p>
        </w:tc>
      </w:tr>
      <w:tr>
        <w:tblPrEx>
          <w:tblCellMar>
            <w:top w:w="0" w:type="dxa"/>
            <w:left w:w="79" w:type="dxa"/>
            <w:bottom w:w="0" w:type="dxa"/>
            <w:right w:w="79" w:type="dxa"/>
          </w:tblCellMar>
        </w:tblPrEx>
        <w:trPr>
          <w:trHeight w:val="408"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13</w:t>
            </w:r>
          </w:p>
        </w:tc>
        <w:tc>
          <w:tcPr>
            <w:tcW w:w="2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kern w:val="0"/>
                <w:sz w:val="22"/>
                <w:szCs w:val="22"/>
              </w:rPr>
            </w:pPr>
            <w:r>
              <w:rPr>
                <w:rFonts w:hint="eastAsia" w:ascii="宋体" w:hAnsi="宋体" w:cs="宋体"/>
                <w:b/>
                <w:bCs/>
                <w:color w:val="000000"/>
                <w:kern w:val="0"/>
                <w:sz w:val="24"/>
                <w:szCs w:val="24"/>
              </w:rPr>
              <w:t>ZA-YJV-4×6</w:t>
            </w:r>
          </w:p>
        </w:tc>
        <w:tc>
          <w:tcPr>
            <w:tcW w:w="19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Times New Roman" w:hAnsi="Times New Roman"/>
                <w:color w:val="000000"/>
                <w:kern w:val="0"/>
                <w:sz w:val="22"/>
                <w:szCs w:val="22"/>
              </w:rPr>
            </w:pPr>
            <w:r>
              <w:rPr>
                <w:rFonts w:hint="eastAsia" w:ascii="宋体" w:hAnsi="宋体" w:cs="宋体"/>
                <w:color w:val="000000"/>
                <w:kern w:val="0"/>
                <w:sz w:val="22"/>
                <w:szCs w:val="22"/>
              </w:rPr>
              <w:t>米</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Times New Roman" w:hAnsi="Times New Roman"/>
                <w:color w:val="000000"/>
                <w:kern w:val="0"/>
                <w:sz w:val="22"/>
                <w:szCs w:val="22"/>
              </w:rPr>
            </w:pPr>
            <w:r>
              <w:rPr>
                <w:rFonts w:hint="eastAsia" w:ascii="宋体" w:hAnsi="宋体" w:cs="宋体"/>
                <w:color w:val="000000"/>
                <w:kern w:val="0"/>
                <w:sz w:val="22"/>
                <w:szCs w:val="22"/>
              </w:rPr>
              <w:t>150</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color w:val="000000"/>
                <w:kern w:val="0"/>
                <w:sz w:val="22"/>
                <w:szCs w:val="22"/>
              </w:rPr>
            </w:pPr>
          </w:p>
        </w:tc>
      </w:tr>
      <w:tr>
        <w:tblPrEx>
          <w:tblCellMar>
            <w:top w:w="0" w:type="dxa"/>
            <w:left w:w="79" w:type="dxa"/>
            <w:bottom w:w="0" w:type="dxa"/>
            <w:right w:w="79" w:type="dxa"/>
          </w:tblCellMar>
        </w:tblPrEx>
        <w:trPr>
          <w:trHeight w:val="408"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14</w:t>
            </w:r>
          </w:p>
        </w:tc>
        <w:tc>
          <w:tcPr>
            <w:tcW w:w="28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b/>
                <w:bCs/>
                <w:color w:val="000000"/>
                <w:kern w:val="0"/>
                <w:sz w:val="24"/>
                <w:szCs w:val="24"/>
              </w:rPr>
              <w:t>ZA-YJV-4×50+1×25</w:t>
            </w:r>
          </w:p>
        </w:tc>
        <w:tc>
          <w:tcPr>
            <w:tcW w:w="19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Times New Roman" w:hAnsi="Times New Roman"/>
                <w:color w:val="000000"/>
                <w:kern w:val="0"/>
                <w:sz w:val="22"/>
                <w:szCs w:val="22"/>
              </w:rPr>
            </w:pPr>
            <w:r>
              <w:rPr>
                <w:rFonts w:hint="eastAsia" w:ascii="宋体" w:hAnsi="宋体" w:cs="宋体"/>
                <w:color w:val="000000"/>
                <w:kern w:val="0"/>
                <w:sz w:val="22"/>
                <w:szCs w:val="22"/>
              </w:rPr>
              <w:t>米</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Times New Roman" w:hAnsi="Times New Roman"/>
                <w:color w:val="000000"/>
                <w:kern w:val="0"/>
                <w:sz w:val="22"/>
                <w:szCs w:val="22"/>
              </w:rPr>
            </w:pPr>
            <w:r>
              <w:rPr>
                <w:rFonts w:hint="eastAsia" w:ascii="宋体" w:hAnsi="宋体" w:cs="宋体"/>
                <w:color w:val="000000"/>
                <w:kern w:val="0"/>
                <w:sz w:val="22"/>
                <w:szCs w:val="22"/>
              </w:rPr>
              <w:t>650</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color w:val="000000"/>
                <w:kern w:val="0"/>
                <w:sz w:val="22"/>
                <w:szCs w:val="22"/>
              </w:rPr>
            </w:pPr>
          </w:p>
        </w:tc>
      </w:tr>
      <w:tr>
        <w:tblPrEx>
          <w:tblCellMar>
            <w:top w:w="0" w:type="dxa"/>
            <w:left w:w="79" w:type="dxa"/>
            <w:bottom w:w="0" w:type="dxa"/>
            <w:right w:w="79" w:type="dxa"/>
          </w:tblCellMar>
        </w:tblPrEx>
        <w:trPr>
          <w:trHeight w:val="408"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15</w:t>
            </w:r>
          </w:p>
        </w:tc>
        <w:tc>
          <w:tcPr>
            <w:tcW w:w="28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b/>
                <w:bCs/>
                <w:color w:val="000000"/>
                <w:kern w:val="0"/>
                <w:sz w:val="24"/>
                <w:szCs w:val="24"/>
              </w:rPr>
              <w:t>ZA-YJV-4×95+1×50</w:t>
            </w:r>
          </w:p>
        </w:tc>
        <w:tc>
          <w:tcPr>
            <w:tcW w:w="19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Times New Roman" w:hAnsi="Times New Roman"/>
                <w:color w:val="000000"/>
                <w:kern w:val="0"/>
                <w:sz w:val="22"/>
                <w:szCs w:val="22"/>
              </w:rPr>
            </w:pPr>
            <w:r>
              <w:rPr>
                <w:rFonts w:hint="eastAsia" w:ascii="宋体" w:hAnsi="宋体" w:cs="宋体"/>
                <w:color w:val="000000"/>
                <w:kern w:val="0"/>
                <w:sz w:val="22"/>
                <w:szCs w:val="22"/>
              </w:rPr>
              <w:t>米</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pPr>
            <w:r>
              <w:rPr>
                <w:rFonts w:hint="eastAsia" w:ascii="宋体" w:hAnsi="宋体" w:cs="宋体"/>
                <w:color w:val="000000"/>
                <w:kern w:val="0"/>
                <w:sz w:val="22"/>
                <w:szCs w:val="22"/>
              </w:rPr>
              <w:t>800</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color w:val="000000"/>
                <w:kern w:val="0"/>
                <w:sz w:val="22"/>
                <w:szCs w:val="22"/>
              </w:rPr>
            </w:pPr>
          </w:p>
        </w:tc>
      </w:tr>
      <w:tr>
        <w:tblPrEx>
          <w:tblCellMar>
            <w:top w:w="0" w:type="dxa"/>
            <w:left w:w="79" w:type="dxa"/>
            <w:bottom w:w="0" w:type="dxa"/>
            <w:right w:w="79" w:type="dxa"/>
          </w:tblCellMar>
        </w:tblPrEx>
        <w:trPr>
          <w:trHeight w:val="408"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16</w:t>
            </w:r>
          </w:p>
        </w:tc>
        <w:tc>
          <w:tcPr>
            <w:tcW w:w="28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b/>
                <w:bCs/>
                <w:color w:val="000000"/>
                <w:kern w:val="0"/>
                <w:sz w:val="24"/>
                <w:szCs w:val="24"/>
              </w:rPr>
              <w:t>ZA-YJV-5×16</w:t>
            </w:r>
          </w:p>
        </w:tc>
        <w:tc>
          <w:tcPr>
            <w:tcW w:w="19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Times New Roman" w:hAnsi="Times New Roman"/>
                <w:color w:val="000000"/>
                <w:kern w:val="0"/>
                <w:sz w:val="22"/>
                <w:szCs w:val="22"/>
              </w:rPr>
            </w:pPr>
            <w:r>
              <w:rPr>
                <w:rFonts w:hint="eastAsia" w:ascii="宋体" w:hAnsi="宋体" w:cs="宋体"/>
                <w:color w:val="000000"/>
                <w:kern w:val="0"/>
                <w:sz w:val="22"/>
                <w:szCs w:val="22"/>
              </w:rPr>
              <w:t>米</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Times New Roman" w:hAnsi="Times New Roman"/>
                <w:color w:val="000000"/>
                <w:kern w:val="0"/>
                <w:sz w:val="22"/>
                <w:szCs w:val="22"/>
              </w:rPr>
            </w:pPr>
            <w:r>
              <w:rPr>
                <w:rFonts w:hint="eastAsia" w:ascii="宋体" w:hAnsi="宋体" w:cs="宋体"/>
                <w:color w:val="000000"/>
                <w:kern w:val="0"/>
                <w:sz w:val="22"/>
                <w:szCs w:val="22"/>
              </w:rPr>
              <w:t>80</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color w:val="000000"/>
                <w:kern w:val="0"/>
                <w:sz w:val="22"/>
                <w:szCs w:val="22"/>
              </w:rPr>
            </w:pPr>
          </w:p>
        </w:tc>
      </w:tr>
      <w:tr>
        <w:tblPrEx>
          <w:tblCellMar>
            <w:top w:w="0" w:type="dxa"/>
            <w:left w:w="79" w:type="dxa"/>
            <w:bottom w:w="0" w:type="dxa"/>
            <w:right w:w="79" w:type="dxa"/>
          </w:tblCellMar>
        </w:tblPrEx>
        <w:trPr>
          <w:trHeight w:val="408"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17</w:t>
            </w:r>
          </w:p>
        </w:tc>
        <w:tc>
          <w:tcPr>
            <w:tcW w:w="28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b/>
                <w:bCs/>
                <w:color w:val="000000"/>
                <w:kern w:val="0"/>
                <w:sz w:val="24"/>
                <w:szCs w:val="24"/>
              </w:rPr>
              <w:t>ZA-YJV-5×2.5</w:t>
            </w:r>
          </w:p>
        </w:tc>
        <w:tc>
          <w:tcPr>
            <w:tcW w:w="19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Times New Roman" w:hAnsi="Times New Roman"/>
                <w:color w:val="000000"/>
                <w:kern w:val="0"/>
                <w:sz w:val="22"/>
                <w:szCs w:val="22"/>
              </w:rPr>
            </w:pPr>
            <w:r>
              <w:rPr>
                <w:rFonts w:hint="eastAsia" w:ascii="宋体" w:hAnsi="宋体" w:cs="宋体"/>
                <w:color w:val="000000"/>
                <w:kern w:val="0"/>
                <w:sz w:val="22"/>
                <w:szCs w:val="22"/>
              </w:rPr>
              <w:t>米</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Times New Roman" w:hAnsi="Times New Roman"/>
                <w:color w:val="000000"/>
                <w:kern w:val="0"/>
                <w:sz w:val="22"/>
                <w:szCs w:val="22"/>
              </w:rPr>
            </w:pPr>
            <w:r>
              <w:rPr>
                <w:rFonts w:hint="eastAsia" w:ascii="宋体" w:hAnsi="宋体" w:cs="宋体"/>
                <w:color w:val="000000"/>
                <w:kern w:val="0"/>
                <w:sz w:val="22"/>
                <w:szCs w:val="22"/>
              </w:rPr>
              <w:t>80</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color w:val="000000"/>
                <w:kern w:val="0"/>
                <w:sz w:val="22"/>
                <w:szCs w:val="22"/>
              </w:rPr>
            </w:pPr>
          </w:p>
        </w:tc>
      </w:tr>
      <w:tr>
        <w:tblPrEx>
          <w:tblCellMar>
            <w:top w:w="0" w:type="dxa"/>
            <w:left w:w="79" w:type="dxa"/>
            <w:bottom w:w="0" w:type="dxa"/>
            <w:right w:w="79" w:type="dxa"/>
          </w:tblCellMar>
        </w:tblPrEx>
        <w:trPr>
          <w:trHeight w:val="408"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18</w:t>
            </w:r>
          </w:p>
        </w:tc>
        <w:tc>
          <w:tcPr>
            <w:tcW w:w="28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b/>
                <w:bCs/>
                <w:color w:val="000000"/>
                <w:kern w:val="0"/>
                <w:sz w:val="24"/>
                <w:szCs w:val="24"/>
              </w:rPr>
              <w:t>ZA-YJV-5×6</w:t>
            </w:r>
          </w:p>
        </w:tc>
        <w:tc>
          <w:tcPr>
            <w:tcW w:w="19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Times New Roman" w:hAnsi="Times New Roman"/>
                <w:color w:val="000000"/>
                <w:kern w:val="0"/>
                <w:sz w:val="22"/>
                <w:szCs w:val="22"/>
              </w:rPr>
            </w:pPr>
            <w:r>
              <w:rPr>
                <w:rFonts w:hint="eastAsia" w:ascii="宋体" w:hAnsi="宋体" w:cs="宋体"/>
                <w:color w:val="000000"/>
                <w:kern w:val="0"/>
                <w:sz w:val="22"/>
                <w:szCs w:val="22"/>
              </w:rPr>
              <w:t>米</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Times New Roman" w:hAnsi="Times New Roman"/>
                <w:color w:val="000000"/>
                <w:kern w:val="0"/>
                <w:sz w:val="22"/>
                <w:szCs w:val="22"/>
              </w:rPr>
            </w:pPr>
            <w:r>
              <w:rPr>
                <w:rFonts w:hint="eastAsia" w:ascii="宋体" w:hAnsi="宋体" w:cs="宋体"/>
                <w:color w:val="000000"/>
                <w:kern w:val="0"/>
                <w:sz w:val="22"/>
                <w:szCs w:val="22"/>
              </w:rPr>
              <w:t>400</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color w:val="000000"/>
                <w:kern w:val="0"/>
                <w:sz w:val="22"/>
                <w:szCs w:val="22"/>
              </w:rPr>
            </w:pPr>
          </w:p>
        </w:tc>
      </w:tr>
      <w:tr>
        <w:tblPrEx>
          <w:tblCellMar>
            <w:top w:w="0" w:type="dxa"/>
            <w:left w:w="79" w:type="dxa"/>
            <w:bottom w:w="0" w:type="dxa"/>
            <w:right w:w="79" w:type="dxa"/>
          </w:tblCellMar>
        </w:tblPrEx>
        <w:trPr>
          <w:trHeight w:val="408"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b/>
                <w:bCs/>
                <w:color w:val="000000"/>
                <w:kern w:val="0"/>
                <w:sz w:val="22"/>
                <w:szCs w:val="22"/>
              </w:rPr>
            </w:pPr>
            <w:r>
              <w:rPr>
                <w:rFonts w:hint="eastAsia" w:ascii="Times New Roman" w:hAnsi="Times New Roman"/>
                <w:b/>
                <w:bCs/>
                <w:color w:val="000000"/>
                <w:kern w:val="0"/>
                <w:sz w:val="22"/>
                <w:szCs w:val="22"/>
              </w:rPr>
              <w:t>三</w:t>
            </w:r>
            <w:r>
              <w:rPr>
                <w:rFonts w:ascii="Times New Roman" w:hAnsi="Times New Roman"/>
                <w:b/>
                <w:bCs/>
                <w:color w:val="000000"/>
                <w:kern w:val="0"/>
                <w:sz w:val="22"/>
                <w:szCs w:val="22"/>
              </w:rPr>
              <w:t>、</w:t>
            </w:r>
          </w:p>
        </w:tc>
        <w:tc>
          <w:tcPr>
            <w:tcW w:w="28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b/>
                <w:bCs/>
                <w:color w:val="000000"/>
                <w:kern w:val="0"/>
                <w:sz w:val="22"/>
                <w:szCs w:val="22"/>
              </w:rPr>
            </w:pPr>
            <w:r>
              <w:rPr>
                <w:rFonts w:hint="eastAsia" w:ascii="Times New Roman" w:hAnsi="Times New Roman"/>
                <w:b/>
                <w:bCs/>
                <w:color w:val="000000"/>
                <w:kern w:val="0"/>
                <w:sz w:val="22"/>
                <w:szCs w:val="22"/>
              </w:rPr>
              <w:t>控制电缆</w:t>
            </w:r>
          </w:p>
        </w:tc>
        <w:tc>
          <w:tcPr>
            <w:tcW w:w="523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color w:val="000000"/>
                <w:kern w:val="0"/>
                <w:sz w:val="22"/>
                <w:szCs w:val="22"/>
              </w:rPr>
            </w:pPr>
            <w:r>
              <w:rPr>
                <w:rFonts w:hint="eastAsia" w:ascii="Times New Roman" w:hAnsi="Times New Roman"/>
                <w:b/>
                <w:bCs/>
                <w:color w:val="000000"/>
                <w:kern w:val="0"/>
                <w:sz w:val="22"/>
                <w:szCs w:val="22"/>
              </w:rPr>
              <w:t>要求：线芯黑底白字（数字采用阿拉伯数字）</w:t>
            </w:r>
          </w:p>
        </w:tc>
      </w:tr>
      <w:tr>
        <w:tblPrEx>
          <w:tblCellMar>
            <w:top w:w="0" w:type="dxa"/>
            <w:left w:w="79" w:type="dxa"/>
            <w:bottom w:w="0" w:type="dxa"/>
            <w:right w:w="79" w:type="dxa"/>
          </w:tblCellMar>
        </w:tblPrEx>
        <w:trPr>
          <w:trHeight w:val="408"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b/>
                <w:bCs/>
                <w:color w:val="000000"/>
                <w:kern w:val="0"/>
                <w:sz w:val="22"/>
                <w:szCs w:val="22"/>
              </w:rPr>
            </w:pPr>
            <w:r>
              <w:rPr>
                <w:rFonts w:hint="eastAsia" w:ascii="宋体" w:hAnsi="宋体" w:cs="宋体"/>
                <w:color w:val="000000"/>
                <w:kern w:val="0"/>
                <w:sz w:val="22"/>
                <w:szCs w:val="22"/>
              </w:rPr>
              <w:t>1</w:t>
            </w:r>
          </w:p>
        </w:tc>
        <w:tc>
          <w:tcPr>
            <w:tcW w:w="28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b/>
                <w:bCs/>
                <w:color w:val="000000"/>
                <w:kern w:val="0"/>
                <w:sz w:val="22"/>
                <w:szCs w:val="22"/>
              </w:rPr>
            </w:pPr>
            <w:r>
              <w:rPr>
                <w:rFonts w:hint="eastAsia" w:ascii="宋体" w:hAnsi="宋体" w:cs="宋体"/>
                <w:b/>
                <w:bCs/>
                <w:color w:val="000000"/>
                <w:kern w:val="0"/>
                <w:sz w:val="24"/>
                <w:szCs w:val="24"/>
              </w:rPr>
              <w:t>DJYP2VP2-18×3×0.75</w:t>
            </w:r>
          </w:p>
        </w:tc>
        <w:tc>
          <w:tcPr>
            <w:tcW w:w="19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米</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280</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color w:val="000000"/>
                <w:kern w:val="0"/>
                <w:sz w:val="22"/>
                <w:szCs w:val="22"/>
              </w:rPr>
            </w:pPr>
          </w:p>
        </w:tc>
      </w:tr>
      <w:tr>
        <w:tblPrEx>
          <w:tblCellMar>
            <w:top w:w="0" w:type="dxa"/>
            <w:left w:w="79" w:type="dxa"/>
            <w:bottom w:w="0" w:type="dxa"/>
            <w:right w:w="79" w:type="dxa"/>
          </w:tblCellMar>
        </w:tblPrEx>
        <w:trPr>
          <w:trHeight w:val="408"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b/>
                <w:bCs/>
                <w:color w:val="000000"/>
                <w:kern w:val="0"/>
                <w:sz w:val="22"/>
                <w:szCs w:val="22"/>
              </w:rPr>
            </w:pPr>
            <w:r>
              <w:rPr>
                <w:rFonts w:hint="eastAsia" w:ascii="宋体" w:hAnsi="宋体" w:cs="宋体"/>
                <w:color w:val="000000"/>
                <w:kern w:val="0"/>
                <w:sz w:val="22"/>
                <w:szCs w:val="22"/>
              </w:rPr>
              <w:t>2</w:t>
            </w:r>
          </w:p>
        </w:tc>
        <w:tc>
          <w:tcPr>
            <w:tcW w:w="28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b/>
                <w:bCs/>
                <w:color w:val="000000"/>
                <w:kern w:val="0"/>
                <w:sz w:val="22"/>
                <w:szCs w:val="22"/>
              </w:rPr>
            </w:pPr>
            <w:r>
              <w:rPr>
                <w:rFonts w:hint="eastAsia" w:ascii="宋体" w:hAnsi="宋体" w:cs="宋体"/>
                <w:b/>
                <w:bCs/>
                <w:color w:val="000000"/>
                <w:kern w:val="0"/>
                <w:sz w:val="24"/>
                <w:szCs w:val="24"/>
              </w:rPr>
              <w:t>DJYP2VP2-8×3×0.75</w:t>
            </w:r>
          </w:p>
        </w:tc>
        <w:tc>
          <w:tcPr>
            <w:tcW w:w="19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米</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340</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color w:val="000000"/>
                <w:kern w:val="0"/>
                <w:sz w:val="22"/>
                <w:szCs w:val="22"/>
              </w:rPr>
            </w:pPr>
          </w:p>
        </w:tc>
      </w:tr>
      <w:tr>
        <w:tblPrEx>
          <w:tblCellMar>
            <w:top w:w="0" w:type="dxa"/>
            <w:left w:w="79" w:type="dxa"/>
            <w:bottom w:w="0" w:type="dxa"/>
            <w:right w:w="79" w:type="dxa"/>
          </w:tblCellMar>
        </w:tblPrEx>
        <w:trPr>
          <w:trHeight w:val="408"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b/>
                <w:bCs/>
                <w:color w:val="000000"/>
                <w:kern w:val="0"/>
                <w:sz w:val="22"/>
                <w:szCs w:val="22"/>
              </w:rPr>
            </w:pPr>
            <w:r>
              <w:rPr>
                <w:rFonts w:hint="eastAsia" w:ascii="宋体" w:hAnsi="宋体" w:cs="宋体"/>
                <w:color w:val="000000"/>
                <w:kern w:val="0"/>
                <w:sz w:val="22"/>
                <w:szCs w:val="22"/>
              </w:rPr>
              <w:t>3</w:t>
            </w:r>
          </w:p>
        </w:tc>
        <w:tc>
          <w:tcPr>
            <w:tcW w:w="28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b/>
                <w:bCs/>
                <w:color w:val="000000"/>
                <w:kern w:val="0"/>
                <w:sz w:val="22"/>
                <w:szCs w:val="22"/>
              </w:rPr>
            </w:pPr>
            <w:r>
              <w:rPr>
                <w:rFonts w:hint="eastAsia" w:ascii="宋体" w:hAnsi="宋体" w:cs="宋体"/>
                <w:b/>
                <w:bCs/>
                <w:color w:val="000000"/>
                <w:kern w:val="0"/>
                <w:sz w:val="24"/>
                <w:szCs w:val="24"/>
              </w:rPr>
              <w:t>ZA-KVV-10×2.5</w:t>
            </w:r>
          </w:p>
        </w:tc>
        <w:tc>
          <w:tcPr>
            <w:tcW w:w="19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米</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100</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color w:val="000000"/>
                <w:kern w:val="0"/>
                <w:sz w:val="22"/>
                <w:szCs w:val="22"/>
              </w:rPr>
            </w:pPr>
          </w:p>
        </w:tc>
      </w:tr>
      <w:tr>
        <w:tblPrEx>
          <w:tblCellMar>
            <w:top w:w="0" w:type="dxa"/>
            <w:left w:w="79" w:type="dxa"/>
            <w:bottom w:w="0" w:type="dxa"/>
            <w:right w:w="79" w:type="dxa"/>
          </w:tblCellMar>
        </w:tblPrEx>
        <w:trPr>
          <w:trHeight w:val="408"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b/>
                <w:bCs/>
                <w:color w:val="000000"/>
                <w:kern w:val="0"/>
                <w:sz w:val="22"/>
                <w:szCs w:val="22"/>
              </w:rPr>
            </w:pPr>
            <w:r>
              <w:rPr>
                <w:rFonts w:hint="eastAsia" w:ascii="宋体" w:hAnsi="宋体" w:cs="宋体"/>
                <w:color w:val="000000"/>
                <w:kern w:val="0"/>
                <w:sz w:val="22"/>
                <w:szCs w:val="22"/>
              </w:rPr>
              <w:t>4</w:t>
            </w:r>
          </w:p>
        </w:tc>
        <w:tc>
          <w:tcPr>
            <w:tcW w:w="28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b/>
                <w:bCs/>
                <w:color w:val="000000"/>
                <w:kern w:val="0"/>
                <w:sz w:val="22"/>
                <w:szCs w:val="22"/>
              </w:rPr>
            </w:pPr>
            <w:r>
              <w:rPr>
                <w:rFonts w:hint="eastAsia" w:ascii="宋体" w:hAnsi="宋体" w:cs="宋体"/>
                <w:b/>
                <w:bCs/>
                <w:color w:val="000000"/>
                <w:kern w:val="0"/>
                <w:sz w:val="24"/>
                <w:szCs w:val="24"/>
              </w:rPr>
              <w:t>ZA-KVV-4×2.5</w:t>
            </w:r>
          </w:p>
        </w:tc>
        <w:tc>
          <w:tcPr>
            <w:tcW w:w="19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米</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800</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color w:val="000000"/>
                <w:kern w:val="0"/>
                <w:sz w:val="22"/>
                <w:szCs w:val="22"/>
              </w:rPr>
            </w:pPr>
          </w:p>
        </w:tc>
      </w:tr>
      <w:tr>
        <w:tblPrEx>
          <w:tblCellMar>
            <w:top w:w="0" w:type="dxa"/>
            <w:left w:w="79" w:type="dxa"/>
            <w:bottom w:w="0" w:type="dxa"/>
            <w:right w:w="79" w:type="dxa"/>
          </w:tblCellMar>
        </w:tblPrEx>
        <w:trPr>
          <w:trHeight w:val="408"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b/>
                <w:bCs/>
                <w:color w:val="000000"/>
                <w:kern w:val="0"/>
                <w:sz w:val="22"/>
                <w:szCs w:val="22"/>
              </w:rPr>
            </w:pPr>
            <w:r>
              <w:rPr>
                <w:rFonts w:hint="eastAsia" w:ascii="宋体" w:hAnsi="宋体" w:cs="宋体"/>
                <w:color w:val="000000"/>
                <w:kern w:val="0"/>
                <w:sz w:val="22"/>
                <w:szCs w:val="22"/>
              </w:rPr>
              <w:t>5</w:t>
            </w:r>
          </w:p>
        </w:tc>
        <w:tc>
          <w:tcPr>
            <w:tcW w:w="28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b/>
                <w:bCs/>
                <w:color w:val="000000"/>
                <w:kern w:val="0"/>
                <w:sz w:val="22"/>
                <w:szCs w:val="22"/>
              </w:rPr>
            </w:pPr>
            <w:r>
              <w:rPr>
                <w:rFonts w:hint="eastAsia" w:ascii="宋体" w:hAnsi="宋体" w:cs="宋体"/>
                <w:b/>
                <w:bCs/>
                <w:color w:val="000000"/>
                <w:kern w:val="0"/>
                <w:sz w:val="24"/>
                <w:szCs w:val="24"/>
              </w:rPr>
              <w:t>ZA-KVV-7×2.5</w:t>
            </w:r>
          </w:p>
        </w:tc>
        <w:tc>
          <w:tcPr>
            <w:tcW w:w="19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米</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2100</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color w:val="000000"/>
                <w:kern w:val="0"/>
                <w:sz w:val="22"/>
                <w:szCs w:val="22"/>
              </w:rPr>
            </w:pPr>
          </w:p>
        </w:tc>
      </w:tr>
      <w:tr>
        <w:tblPrEx>
          <w:tblCellMar>
            <w:top w:w="0" w:type="dxa"/>
            <w:left w:w="79" w:type="dxa"/>
            <w:bottom w:w="0" w:type="dxa"/>
            <w:right w:w="79" w:type="dxa"/>
          </w:tblCellMar>
        </w:tblPrEx>
        <w:trPr>
          <w:trHeight w:val="408"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b/>
                <w:bCs/>
                <w:color w:val="000000"/>
                <w:kern w:val="0"/>
                <w:sz w:val="22"/>
                <w:szCs w:val="22"/>
              </w:rPr>
            </w:pPr>
            <w:r>
              <w:rPr>
                <w:rFonts w:hint="eastAsia" w:ascii="宋体" w:hAnsi="宋体" w:cs="宋体"/>
                <w:color w:val="000000"/>
                <w:kern w:val="0"/>
                <w:sz w:val="22"/>
                <w:szCs w:val="22"/>
              </w:rPr>
              <w:t>6</w:t>
            </w:r>
          </w:p>
        </w:tc>
        <w:tc>
          <w:tcPr>
            <w:tcW w:w="28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b/>
                <w:bCs/>
                <w:color w:val="000000"/>
                <w:kern w:val="0"/>
                <w:sz w:val="22"/>
                <w:szCs w:val="22"/>
              </w:rPr>
            </w:pPr>
            <w:r>
              <w:rPr>
                <w:rFonts w:hint="eastAsia" w:ascii="宋体" w:hAnsi="宋体" w:cs="宋体"/>
                <w:b/>
                <w:bCs/>
                <w:color w:val="000000"/>
                <w:kern w:val="0"/>
                <w:sz w:val="24"/>
                <w:szCs w:val="24"/>
              </w:rPr>
              <w:t>ZA-KVVP-10×1.5</w:t>
            </w:r>
          </w:p>
        </w:tc>
        <w:tc>
          <w:tcPr>
            <w:tcW w:w="19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米</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200</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color w:val="000000"/>
                <w:kern w:val="0"/>
                <w:sz w:val="22"/>
                <w:szCs w:val="22"/>
              </w:rPr>
            </w:pPr>
          </w:p>
        </w:tc>
      </w:tr>
      <w:tr>
        <w:tblPrEx>
          <w:tblCellMar>
            <w:top w:w="0" w:type="dxa"/>
            <w:left w:w="79" w:type="dxa"/>
            <w:bottom w:w="0" w:type="dxa"/>
            <w:right w:w="79" w:type="dxa"/>
          </w:tblCellMar>
        </w:tblPrEx>
        <w:trPr>
          <w:trHeight w:val="408"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b/>
                <w:bCs/>
                <w:color w:val="000000"/>
                <w:kern w:val="0"/>
                <w:sz w:val="22"/>
                <w:szCs w:val="22"/>
              </w:rPr>
            </w:pPr>
            <w:r>
              <w:rPr>
                <w:rFonts w:hint="eastAsia" w:ascii="宋体" w:hAnsi="宋体" w:cs="宋体"/>
                <w:color w:val="000000"/>
                <w:kern w:val="0"/>
                <w:sz w:val="22"/>
                <w:szCs w:val="22"/>
              </w:rPr>
              <w:t>7</w:t>
            </w:r>
          </w:p>
        </w:tc>
        <w:tc>
          <w:tcPr>
            <w:tcW w:w="28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b/>
                <w:bCs/>
                <w:color w:val="000000"/>
                <w:kern w:val="0"/>
                <w:sz w:val="22"/>
                <w:szCs w:val="22"/>
              </w:rPr>
            </w:pPr>
            <w:r>
              <w:rPr>
                <w:rFonts w:hint="eastAsia" w:ascii="宋体" w:hAnsi="宋体" w:cs="宋体"/>
                <w:b/>
                <w:bCs/>
                <w:color w:val="000000"/>
                <w:kern w:val="0"/>
                <w:sz w:val="24"/>
                <w:szCs w:val="24"/>
              </w:rPr>
              <w:t>ZA-KVVP-14×1.5</w:t>
            </w:r>
          </w:p>
        </w:tc>
        <w:tc>
          <w:tcPr>
            <w:tcW w:w="19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米</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1000</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color w:val="000000"/>
                <w:kern w:val="0"/>
                <w:sz w:val="22"/>
                <w:szCs w:val="22"/>
              </w:rPr>
            </w:pPr>
          </w:p>
        </w:tc>
      </w:tr>
      <w:tr>
        <w:tblPrEx>
          <w:tblCellMar>
            <w:top w:w="0" w:type="dxa"/>
            <w:left w:w="79" w:type="dxa"/>
            <w:bottom w:w="0" w:type="dxa"/>
            <w:right w:w="79" w:type="dxa"/>
          </w:tblCellMar>
        </w:tblPrEx>
        <w:trPr>
          <w:trHeight w:val="408"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b/>
                <w:bCs/>
                <w:color w:val="000000"/>
                <w:kern w:val="0"/>
                <w:sz w:val="22"/>
                <w:szCs w:val="22"/>
              </w:rPr>
            </w:pPr>
            <w:r>
              <w:rPr>
                <w:rFonts w:hint="eastAsia" w:ascii="宋体" w:hAnsi="宋体" w:cs="宋体"/>
                <w:color w:val="000000"/>
                <w:kern w:val="0"/>
                <w:sz w:val="22"/>
                <w:szCs w:val="22"/>
              </w:rPr>
              <w:t>8</w:t>
            </w:r>
          </w:p>
        </w:tc>
        <w:tc>
          <w:tcPr>
            <w:tcW w:w="28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b/>
                <w:bCs/>
                <w:color w:val="000000"/>
                <w:kern w:val="0"/>
                <w:sz w:val="22"/>
                <w:szCs w:val="22"/>
              </w:rPr>
            </w:pPr>
            <w:r>
              <w:rPr>
                <w:rFonts w:hint="eastAsia" w:ascii="宋体" w:hAnsi="宋体" w:cs="宋体"/>
                <w:b/>
                <w:bCs/>
                <w:color w:val="000000"/>
                <w:kern w:val="0"/>
                <w:sz w:val="24"/>
                <w:szCs w:val="24"/>
              </w:rPr>
              <w:t>ZA-KVVP-4×1.5</w:t>
            </w:r>
          </w:p>
        </w:tc>
        <w:tc>
          <w:tcPr>
            <w:tcW w:w="19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米</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3700</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color w:val="000000"/>
                <w:kern w:val="0"/>
                <w:sz w:val="22"/>
                <w:szCs w:val="22"/>
              </w:rPr>
            </w:pPr>
          </w:p>
        </w:tc>
      </w:tr>
      <w:tr>
        <w:tblPrEx>
          <w:tblCellMar>
            <w:top w:w="0" w:type="dxa"/>
            <w:left w:w="79" w:type="dxa"/>
            <w:bottom w:w="0" w:type="dxa"/>
            <w:right w:w="79" w:type="dxa"/>
          </w:tblCellMar>
        </w:tblPrEx>
        <w:trPr>
          <w:trHeight w:val="408"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b/>
                <w:bCs/>
                <w:color w:val="000000"/>
                <w:kern w:val="0"/>
                <w:sz w:val="22"/>
                <w:szCs w:val="22"/>
              </w:rPr>
            </w:pPr>
            <w:r>
              <w:rPr>
                <w:rFonts w:hint="eastAsia" w:ascii="宋体" w:hAnsi="宋体" w:cs="宋体"/>
                <w:color w:val="000000"/>
                <w:kern w:val="0"/>
                <w:sz w:val="22"/>
                <w:szCs w:val="22"/>
              </w:rPr>
              <w:t>9</w:t>
            </w:r>
          </w:p>
        </w:tc>
        <w:tc>
          <w:tcPr>
            <w:tcW w:w="28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b/>
                <w:bCs/>
                <w:color w:val="000000"/>
                <w:kern w:val="0"/>
                <w:sz w:val="22"/>
                <w:szCs w:val="22"/>
              </w:rPr>
            </w:pPr>
            <w:r>
              <w:rPr>
                <w:rFonts w:hint="eastAsia" w:ascii="宋体" w:hAnsi="宋体" w:cs="宋体"/>
                <w:b/>
                <w:bCs/>
                <w:color w:val="000000"/>
                <w:kern w:val="0"/>
                <w:sz w:val="24"/>
                <w:szCs w:val="24"/>
              </w:rPr>
              <w:t>ZA-KVVP-7×1.5</w:t>
            </w:r>
          </w:p>
        </w:tc>
        <w:tc>
          <w:tcPr>
            <w:tcW w:w="19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米</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2700</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color w:val="000000"/>
                <w:kern w:val="0"/>
                <w:sz w:val="22"/>
                <w:szCs w:val="22"/>
              </w:rPr>
            </w:pPr>
          </w:p>
        </w:tc>
      </w:tr>
      <w:tr>
        <w:tblPrEx>
          <w:tblCellMar>
            <w:top w:w="0" w:type="dxa"/>
            <w:left w:w="79" w:type="dxa"/>
            <w:bottom w:w="0" w:type="dxa"/>
            <w:right w:w="79" w:type="dxa"/>
          </w:tblCellMar>
        </w:tblPrEx>
        <w:trPr>
          <w:trHeight w:val="408"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b/>
                <w:bCs/>
                <w:color w:val="000000"/>
                <w:kern w:val="0"/>
                <w:sz w:val="22"/>
                <w:szCs w:val="22"/>
              </w:rPr>
            </w:pPr>
            <w:r>
              <w:rPr>
                <w:rFonts w:hint="eastAsia" w:ascii="宋体" w:hAnsi="宋体" w:cs="宋体"/>
                <w:color w:val="000000"/>
                <w:kern w:val="0"/>
                <w:sz w:val="22"/>
                <w:szCs w:val="22"/>
              </w:rPr>
              <w:t>10</w:t>
            </w:r>
          </w:p>
        </w:tc>
        <w:tc>
          <w:tcPr>
            <w:tcW w:w="28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b/>
                <w:bCs/>
                <w:color w:val="000000"/>
                <w:kern w:val="0"/>
                <w:sz w:val="22"/>
                <w:szCs w:val="22"/>
              </w:rPr>
            </w:pPr>
            <w:r>
              <w:rPr>
                <w:rFonts w:hint="eastAsia" w:ascii="宋体" w:hAnsi="宋体" w:cs="宋体"/>
                <w:b/>
                <w:bCs/>
                <w:color w:val="000000"/>
                <w:kern w:val="0"/>
                <w:sz w:val="24"/>
                <w:szCs w:val="24"/>
              </w:rPr>
              <w:t>RVSP-2×2×0.5</w:t>
            </w:r>
          </w:p>
        </w:tc>
        <w:tc>
          <w:tcPr>
            <w:tcW w:w="19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米</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800</w:t>
            </w:r>
          </w:p>
        </w:tc>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color w:val="000000"/>
                <w:kern w:val="0"/>
                <w:sz w:val="22"/>
                <w:szCs w:val="22"/>
              </w:rPr>
            </w:pPr>
          </w:p>
        </w:tc>
      </w:tr>
    </w:tbl>
    <w:p>
      <w:pPr>
        <w:keepNext w:val="0"/>
        <w:keepLines w:val="0"/>
        <w:pageBreakBefore w:val="0"/>
        <w:widowControl w:val="0"/>
        <w:numPr>
          <w:ilvl w:val="0"/>
          <w:numId w:val="0"/>
        </w:numPr>
        <w:kinsoku/>
        <w:wordWrap/>
        <w:overflowPunct/>
        <w:topLinePunct w:val="0"/>
        <w:autoSpaceDE/>
        <w:autoSpaceDN/>
        <w:bidi w:val="0"/>
        <w:spacing w:line="312" w:lineRule="auto"/>
        <w:ind w:firstLine="480" w:firstLineChars="200"/>
        <w:textAlignment w:val="auto"/>
      </w:pPr>
      <w:r>
        <w:rPr>
          <w:rFonts w:hint="default" w:ascii="Times New Roman" w:hAnsi="Times New Roman" w:eastAsia="宋体" w:cs="Times New Roman"/>
          <w:kern w:val="2"/>
          <w:sz w:val="24"/>
          <w:szCs w:val="24"/>
          <w:lang w:val="en-US" w:eastAsia="zh-CN" w:bidi="ar-SA"/>
        </w:rPr>
        <w:t>2、</w:t>
      </w:r>
      <w:r>
        <w:rPr>
          <w:rFonts w:hint="eastAsia" w:ascii="Times New Roman" w:hAnsi="Times New Roman"/>
          <w:sz w:val="24"/>
          <w:szCs w:val="24"/>
        </w:rPr>
        <w:t>本次</w:t>
      </w:r>
      <w:r>
        <w:rPr>
          <w:rFonts w:hint="eastAsia" w:ascii="宋体" w:hAnsi="宋体"/>
          <w:sz w:val="24"/>
          <w:szCs w:val="24"/>
        </w:rPr>
        <w:t>电缆采购投标</w:t>
      </w:r>
      <w:r>
        <w:rPr>
          <w:rFonts w:hint="eastAsia" w:ascii="宋体" w:hAnsi="宋体"/>
          <w:color w:val="0000FF"/>
          <w:kern w:val="0"/>
          <w:sz w:val="24"/>
          <w:szCs w:val="24"/>
        </w:rPr>
        <w:t>报价总额</w:t>
      </w:r>
      <w:r>
        <w:rPr>
          <w:rFonts w:hint="eastAsia" w:ascii="宋体" w:hAnsi="宋体"/>
          <w:color w:val="333333"/>
          <w:kern w:val="0"/>
          <w:sz w:val="24"/>
          <w:szCs w:val="24"/>
        </w:rPr>
        <w:t>设定</w:t>
      </w:r>
      <w:r>
        <w:rPr>
          <w:rFonts w:hint="eastAsia" w:ascii="Times New Roman" w:hAnsi="Times New Roman" w:eastAsia="宋体" w:cs="Times New Roman"/>
          <w:b/>
          <w:bCs/>
          <w:sz w:val="24"/>
          <w:szCs w:val="24"/>
        </w:rPr>
        <w:t>最高限价</w:t>
      </w:r>
      <w:r>
        <w:rPr>
          <w:rFonts w:hint="eastAsia" w:ascii="Times New Roman" w:hAnsi="Times New Roman" w:eastAsia="宋体" w:cs="Times New Roman"/>
          <w:b/>
          <w:bCs/>
          <w:sz w:val="24"/>
          <w:szCs w:val="24"/>
          <w:lang w:val="en-US" w:eastAsia="zh-CN"/>
        </w:rPr>
        <w:t>贰佰伍拾贰万元整（￥2,520,000.00）</w:t>
      </w:r>
      <w:r>
        <w:rPr>
          <w:rFonts w:hint="eastAsia" w:ascii="宋体" w:hAnsi="宋体"/>
          <w:b/>
          <w:bCs/>
          <w:color w:val="333333"/>
          <w:kern w:val="0"/>
          <w:sz w:val="24"/>
          <w:szCs w:val="24"/>
        </w:rPr>
        <w:t>，</w:t>
      </w:r>
      <w:r>
        <w:rPr>
          <w:rFonts w:hint="eastAsia" w:ascii="宋体" w:hAnsi="宋体"/>
          <w:color w:val="333333"/>
          <w:kern w:val="0"/>
          <w:sz w:val="24"/>
          <w:szCs w:val="24"/>
        </w:rPr>
        <w:t>投标报价总额不得高于最高限价</w:t>
      </w:r>
      <w:r>
        <w:rPr>
          <w:rFonts w:hint="eastAsia"/>
          <w:sz w:val="24"/>
          <w:szCs w:val="24"/>
        </w:rPr>
        <w:t>。</w:t>
      </w:r>
      <w:r>
        <w:rPr>
          <w:rFonts w:ascii="Times New Roman" w:hAnsi="Times New Roman"/>
          <w:sz w:val="24"/>
          <w:szCs w:val="24"/>
        </w:rPr>
        <w:t>投标价格为送货到招标人工地指定地点的价格，报价中均包含</w:t>
      </w:r>
      <w:r>
        <w:rPr>
          <w:rFonts w:hint="eastAsia" w:ascii="Times New Roman" w:hAnsi="Times New Roman"/>
          <w:sz w:val="24"/>
          <w:szCs w:val="24"/>
        </w:rPr>
        <w:t>（但不限于）</w:t>
      </w:r>
      <w:r>
        <w:rPr>
          <w:rFonts w:ascii="Times New Roman" w:hAnsi="Times New Roman"/>
          <w:sz w:val="24"/>
          <w:szCs w:val="24"/>
        </w:rPr>
        <w:t>货款、</w:t>
      </w:r>
      <w:r>
        <w:rPr>
          <w:rFonts w:hint="eastAsia" w:ascii="Times New Roman" w:hAnsi="Times New Roman"/>
          <w:sz w:val="24"/>
          <w:szCs w:val="24"/>
        </w:rPr>
        <w:t>验收、检测</w:t>
      </w:r>
      <w:r>
        <w:rPr>
          <w:rFonts w:hint="eastAsia" w:ascii="Times New Roman" w:hAnsi="Times New Roman"/>
          <w:sz w:val="24"/>
          <w:szCs w:val="24"/>
          <w:lang w:val="en-US" w:eastAsia="zh-CN"/>
        </w:rPr>
        <w:t>(含工程相关方委托第三方检测费用)</w:t>
      </w:r>
      <w:r>
        <w:rPr>
          <w:rFonts w:hint="eastAsia" w:ascii="Times New Roman" w:hAnsi="Times New Roman"/>
          <w:sz w:val="24"/>
          <w:szCs w:val="24"/>
        </w:rPr>
        <w:t>、</w:t>
      </w:r>
      <w:r>
        <w:rPr>
          <w:rFonts w:ascii="Times New Roman" w:hAnsi="Times New Roman"/>
          <w:sz w:val="24"/>
          <w:szCs w:val="24"/>
        </w:rPr>
        <w:t>运输、</w:t>
      </w:r>
      <w:r>
        <w:rPr>
          <w:rFonts w:hint="eastAsia" w:ascii="Times New Roman" w:hAnsi="Times New Roman"/>
          <w:sz w:val="24"/>
          <w:szCs w:val="24"/>
        </w:rPr>
        <w:t>卸货、</w:t>
      </w:r>
      <w:r>
        <w:rPr>
          <w:rFonts w:ascii="Times New Roman" w:hAnsi="Times New Roman"/>
          <w:sz w:val="24"/>
          <w:szCs w:val="24"/>
        </w:rPr>
        <w:t>利润、税费等一切费用，并包含货物装车</w:t>
      </w:r>
      <w:r>
        <w:rPr>
          <w:rFonts w:hint="eastAsia" w:ascii="Times New Roman" w:hAnsi="Times New Roman"/>
          <w:sz w:val="24"/>
          <w:szCs w:val="24"/>
        </w:rPr>
        <w:t>、</w:t>
      </w:r>
      <w:r>
        <w:rPr>
          <w:rFonts w:ascii="Times New Roman" w:hAnsi="Times New Roman"/>
          <w:sz w:val="24"/>
          <w:szCs w:val="24"/>
        </w:rPr>
        <w:t>运输及全过程中的安全、保险、措施等费用以及如发生安全事故导致的损失和赔偿费用，提供</w:t>
      </w:r>
      <w:r>
        <w:rPr>
          <w:rFonts w:hint="eastAsia" w:ascii="Times New Roman" w:hAnsi="Times New Roman"/>
          <w:sz w:val="24"/>
          <w:szCs w:val="24"/>
        </w:rPr>
        <w:t>13%的</w:t>
      </w:r>
      <w:r>
        <w:rPr>
          <w:rFonts w:ascii="Times New Roman" w:hAnsi="Times New Roman"/>
          <w:sz w:val="24"/>
          <w:szCs w:val="24"/>
        </w:rPr>
        <w:t>增值税专用发票（税金由中标人承担，包含在</w:t>
      </w:r>
      <w:r>
        <w:rPr>
          <w:rFonts w:hint="eastAsia" w:ascii="Times New Roman" w:hAnsi="Times New Roman"/>
          <w:sz w:val="24"/>
          <w:szCs w:val="24"/>
        </w:rPr>
        <w:t>投标</w:t>
      </w:r>
      <w:r>
        <w:rPr>
          <w:rFonts w:ascii="Times New Roman" w:hAnsi="Times New Roman"/>
          <w:sz w:val="24"/>
          <w:szCs w:val="24"/>
        </w:rPr>
        <w:t>价格中），中标人不得以任何理由额外索取</w:t>
      </w:r>
      <w:r>
        <w:rPr>
          <w:rFonts w:hint="eastAsia" w:ascii="Times New Roman" w:hAnsi="Times New Roman"/>
          <w:sz w:val="24"/>
          <w:szCs w:val="24"/>
        </w:rPr>
        <w:t>任何</w:t>
      </w:r>
      <w:r>
        <w:rPr>
          <w:rFonts w:ascii="Times New Roman" w:hAnsi="Times New Roman"/>
          <w:sz w:val="24"/>
          <w:szCs w:val="24"/>
        </w:rPr>
        <w:t>费用。</w:t>
      </w:r>
      <w:r>
        <w:rPr>
          <w:rFonts w:ascii="Times New Roman" w:hAnsi="Times New Roman"/>
          <w:bCs/>
          <w:sz w:val="24"/>
          <w:szCs w:val="24"/>
        </w:rPr>
        <w:t>投标单价为</w:t>
      </w:r>
      <w:r>
        <w:rPr>
          <w:rFonts w:ascii="Times New Roman" w:hAnsi="Times New Roman"/>
          <w:b/>
          <w:bCs w:val="0"/>
          <w:sz w:val="24"/>
          <w:szCs w:val="24"/>
        </w:rPr>
        <w:t>固定</w:t>
      </w:r>
      <w:r>
        <w:rPr>
          <w:rFonts w:hint="eastAsia" w:ascii="Times New Roman" w:hAnsi="Times New Roman"/>
          <w:b/>
          <w:bCs w:val="0"/>
          <w:sz w:val="24"/>
          <w:szCs w:val="24"/>
        </w:rPr>
        <w:t>综合</w:t>
      </w:r>
      <w:r>
        <w:rPr>
          <w:rFonts w:ascii="Times New Roman" w:hAnsi="Times New Roman"/>
          <w:b/>
          <w:bCs w:val="0"/>
          <w:sz w:val="24"/>
          <w:szCs w:val="24"/>
        </w:rPr>
        <w:t>单价</w:t>
      </w:r>
      <w:r>
        <w:rPr>
          <w:rFonts w:ascii="Times New Roman" w:hAnsi="Times New Roman"/>
          <w:bCs/>
          <w:sz w:val="24"/>
          <w:szCs w:val="24"/>
        </w:rPr>
        <w:t>，供应期及供应量内单价不随市场价格变动而调整。</w:t>
      </w:r>
    </w:p>
    <w:p>
      <w:pPr>
        <w:keepNext w:val="0"/>
        <w:keepLines w:val="0"/>
        <w:pageBreakBefore w:val="0"/>
        <w:widowControl w:val="0"/>
        <w:kinsoku/>
        <w:wordWrap/>
        <w:overflowPunct/>
        <w:topLinePunct w:val="0"/>
        <w:autoSpaceDE/>
        <w:autoSpaceDN/>
        <w:bidi w:val="0"/>
        <w:spacing w:line="312" w:lineRule="auto"/>
        <w:ind w:firstLine="480" w:firstLineChars="200"/>
        <w:textAlignment w:val="auto"/>
        <w:rPr>
          <w:rFonts w:ascii="Times New Roman" w:hAnsi="Times New Roman"/>
          <w:sz w:val="24"/>
          <w:szCs w:val="24"/>
        </w:rPr>
      </w:pPr>
      <w:r>
        <w:rPr>
          <w:rFonts w:hint="eastAsia" w:ascii="Times New Roman" w:hAnsi="Times New Roman"/>
          <w:sz w:val="24"/>
          <w:szCs w:val="24"/>
        </w:rPr>
        <w:t>3</w:t>
      </w:r>
      <w:r>
        <w:rPr>
          <w:rFonts w:ascii="Times New Roman" w:hAnsi="Times New Roman"/>
          <w:sz w:val="24"/>
          <w:szCs w:val="24"/>
        </w:rPr>
        <w:t>、</w:t>
      </w:r>
      <w:r>
        <w:rPr>
          <w:rFonts w:hint="eastAsia" w:ascii="Times New Roman" w:hAnsi="Times New Roman"/>
          <w:sz w:val="24"/>
          <w:szCs w:val="24"/>
        </w:rPr>
        <w:t>本次招标的电缆数量为供货期内施工图纸中采购数量，实际供货数量有可能会有少许调整，以中标人根据项目实际需求通知的数量为准，最终结算数量以</w:t>
      </w:r>
      <w:r>
        <w:rPr>
          <w:rFonts w:hint="eastAsia" w:ascii="Times New Roman" w:hAnsi="Times New Roman"/>
          <w:sz w:val="24"/>
          <w:szCs w:val="24"/>
          <w:lang w:val="en-US" w:eastAsia="zh-CN"/>
        </w:rPr>
        <w:t>招标人</w:t>
      </w:r>
      <w:r>
        <w:rPr>
          <w:rFonts w:hint="eastAsia" w:ascii="Times New Roman" w:hAnsi="Times New Roman"/>
          <w:sz w:val="24"/>
          <w:szCs w:val="24"/>
        </w:rPr>
        <w:t>在工地收货现场收到的电缆数量为准。</w:t>
      </w:r>
      <w:r>
        <w:rPr>
          <w:rFonts w:hint="eastAsia" w:ascii="Times New Roman" w:hAnsi="Times New Roman"/>
          <w:color w:val="000000" w:themeColor="text1"/>
          <w:sz w:val="24"/>
          <w:szCs w:val="24"/>
        </w:rPr>
        <w:t>投标人若需去施工现场查看，可自行前往，费用自理。</w:t>
      </w:r>
    </w:p>
    <w:p>
      <w:pPr>
        <w:keepNext w:val="0"/>
        <w:keepLines w:val="0"/>
        <w:pageBreakBefore w:val="0"/>
        <w:widowControl w:val="0"/>
        <w:kinsoku/>
        <w:wordWrap/>
        <w:overflowPunct/>
        <w:topLinePunct w:val="0"/>
        <w:autoSpaceDE/>
        <w:autoSpaceDN/>
        <w:bidi w:val="0"/>
        <w:spacing w:line="312" w:lineRule="auto"/>
        <w:ind w:firstLine="480" w:firstLineChars="200"/>
        <w:textAlignment w:val="auto"/>
        <w:rPr>
          <w:rFonts w:ascii="Times New Roman" w:hAnsi="Times New Roman"/>
          <w:sz w:val="24"/>
          <w:szCs w:val="24"/>
        </w:rPr>
      </w:pPr>
      <w:r>
        <w:rPr>
          <w:rFonts w:hint="eastAsia" w:ascii="Times New Roman" w:hAnsi="Times New Roman"/>
          <w:sz w:val="24"/>
          <w:szCs w:val="24"/>
        </w:rPr>
        <w:t>4</w:t>
      </w:r>
      <w:r>
        <w:rPr>
          <w:rFonts w:ascii="Times New Roman" w:hAnsi="Times New Roman"/>
          <w:sz w:val="24"/>
          <w:szCs w:val="24"/>
        </w:rPr>
        <w:t>、供应过程中严格要求</w:t>
      </w:r>
      <w:r>
        <w:rPr>
          <w:rFonts w:hint="eastAsia" w:ascii="Times New Roman" w:hAnsi="Times New Roman"/>
          <w:sz w:val="24"/>
          <w:szCs w:val="24"/>
        </w:rPr>
        <w:t>电缆</w:t>
      </w:r>
      <w:r>
        <w:rPr>
          <w:rFonts w:ascii="Times New Roman" w:hAnsi="Times New Roman"/>
          <w:sz w:val="24"/>
          <w:szCs w:val="24"/>
        </w:rPr>
        <w:t>质量，如若供应过程中</w:t>
      </w:r>
      <w:r>
        <w:rPr>
          <w:rFonts w:hint="eastAsia" w:ascii="Times New Roman" w:hAnsi="Times New Roman"/>
          <w:sz w:val="24"/>
          <w:szCs w:val="24"/>
        </w:rPr>
        <w:t>招标人</w:t>
      </w:r>
      <w:r>
        <w:rPr>
          <w:rFonts w:ascii="Times New Roman" w:hAnsi="Times New Roman"/>
          <w:sz w:val="24"/>
          <w:szCs w:val="24"/>
        </w:rPr>
        <w:t>项目部</w:t>
      </w:r>
      <w:r>
        <w:rPr>
          <w:rFonts w:hint="eastAsia" w:ascii="Times New Roman" w:hAnsi="Times New Roman"/>
          <w:sz w:val="24"/>
          <w:szCs w:val="24"/>
        </w:rPr>
        <w:t>发现</w:t>
      </w:r>
      <w:r>
        <w:rPr>
          <w:rFonts w:ascii="Times New Roman" w:hAnsi="Times New Roman"/>
          <w:sz w:val="24"/>
          <w:szCs w:val="24"/>
        </w:rPr>
        <w:t>供应商以次充好</w:t>
      </w:r>
      <w:r>
        <w:rPr>
          <w:rFonts w:hint="eastAsia" w:ascii="Times New Roman" w:hAnsi="Times New Roman"/>
          <w:spacing w:val="-6"/>
          <w:sz w:val="24"/>
          <w:szCs w:val="24"/>
        </w:rPr>
        <w:t>或弄虚作假</w:t>
      </w:r>
      <w:r>
        <w:rPr>
          <w:rFonts w:ascii="Times New Roman" w:hAnsi="Times New Roman"/>
          <w:sz w:val="24"/>
          <w:szCs w:val="24"/>
        </w:rPr>
        <w:t>的，</w:t>
      </w:r>
      <w:r>
        <w:rPr>
          <w:rFonts w:hint="eastAsia" w:ascii="Times New Roman" w:hAnsi="Times New Roman"/>
          <w:sz w:val="24"/>
          <w:szCs w:val="24"/>
        </w:rPr>
        <w:t>招标人</w:t>
      </w:r>
      <w:r>
        <w:rPr>
          <w:rFonts w:ascii="Times New Roman" w:hAnsi="Times New Roman"/>
          <w:sz w:val="24"/>
          <w:szCs w:val="24"/>
        </w:rPr>
        <w:t>将</w:t>
      </w:r>
      <w:r>
        <w:rPr>
          <w:rFonts w:hint="eastAsia" w:ascii="Times New Roman" w:hAnsi="Times New Roman"/>
          <w:sz w:val="24"/>
          <w:szCs w:val="24"/>
        </w:rPr>
        <w:t>全额</w:t>
      </w:r>
      <w:r>
        <w:rPr>
          <w:rFonts w:ascii="Times New Roman" w:hAnsi="Times New Roman"/>
          <w:sz w:val="24"/>
          <w:szCs w:val="24"/>
        </w:rPr>
        <w:t>没收其履约保证金</w:t>
      </w:r>
      <w:r>
        <w:rPr>
          <w:rFonts w:hint="eastAsia" w:ascii="Times New Roman" w:hAnsi="Times New Roman"/>
          <w:sz w:val="24"/>
          <w:szCs w:val="24"/>
        </w:rPr>
        <w:t>，另外向招标人支付伍万元的诚信违约金</w:t>
      </w:r>
      <w:r>
        <w:rPr>
          <w:rFonts w:ascii="Times New Roman" w:hAnsi="Times New Roman"/>
          <w:sz w:val="24"/>
          <w:szCs w:val="24"/>
        </w:rPr>
        <w:t>。造成</w:t>
      </w:r>
      <w:r>
        <w:rPr>
          <w:rFonts w:hint="eastAsia" w:ascii="Times New Roman" w:hAnsi="Times New Roman"/>
          <w:sz w:val="24"/>
          <w:szCs w:val="24"/>
        </w:rPr>
        <w:t>招标人</w:t>
      </w:r>
      <w:r>
        <w:rPr>
          <w:rFonts w:ascii="Times New Roman" w:hAnsi="Times New Roman"/>
          <w:sz w:val="24"/>
          <w:szCs w:val="24"/>
        </w:rPr>
        <w:t>相关损失的（包括但不限于工程产品报废、返工返修、工期延误</w:t>
      </w:r>
      <w:r>
        <w:rPr>
          <w:rFonts w:hint="eastAsia" w:ascii="Times New Roman" w:hAnsi="Times New Roman"/>
          <w:sz w:val="24"/>
          <w:szCs w:val="24"/>
        </w:rPr>
        <w:t>、鉴定费、律师费、诉讼费、差旅费</w:t>
      </w:r>
      <w:r>
        <w:rPr>
          <w:rFonts w:ascii="Times New Roman" w:hAnsi="Times New Roman"/>
          <w:sz w:val="24"/>
          <w:szCs w:val="24"/>
        </w:rPr>
        <w:t>等费用和损失），负责赔偿相关损失，并承担相关责任。</w:t>
      </w:r>
    </w:p>
    <w:p>
      <w:pPr>
        <w:keepNext w:val="0"/>
        <w:keepLines w:val="0"/>
        <w:pageBreakBefore w:val="0"/>
        <w:widowControl w:val="0"/>
        <w:kinsoku/>
        <w:wordWrap/>
        <w:overflowPunct/>
        <w:topLinePunct w:val="0"/>
        <w:autoSpaceDE/>
        <w:autoSpaceDN/>
        <w:bidi w:val="0"/>
        <w:spacing w:line="312" w:lineRule="auto"/>
        <w:ind w:firstLine="480" w:firstLineChars="200"/>
        <w:textAlignment w:val="auto"/>
        <w:rPr>
          <w:rFonts w:asciiTheme="minorEastAsia" w:hAnsiTheme="minorEastAsia" w:eastAsiaTheme="minorEastAsia"/>
          <w:sz w:val="24"/>
          <w:szCs w:val="24"/>
        </w:rPr>
      </w:pPr>
      <w:r>
        <w:rPr>
          <w:rFonts w:hint="eastAsia" w:ascii="Times New Roman" w:hAnsi="Times New Roman"/>
          <w:sz w:val="24"/>
          <w:szCs w:val="24"/>
        </w:rPr>
        <w:t>6</w:t>
      </w:r>
      <w:r>
        <w:rPr>
          <w:rFonts w:ascii="Times New Roman" w:hAnsi="Times New Roman"/>
          <w:sz w:val="24"/>
          <w:szCs w:val="24"/>
        </w:rPr>
        <w:t>、供货时间：</w:t>
      </w:r>
      <w:r>
        <w:rPr>
          <w:rFonts w:ascii="Times New Roman" w:hAnsi="Times New Roman" w:eastAsiaTheme="minorEastAsia"/>
          <w:sz w:val="24"/>
          <w:szCs w:val="24"/>
        </w:rPr>
        <w:t>预计从</w:t>
      </w:r>
      <w:r>
        <w:rPr>
          <w:rFonts w:ascii="Times New Roman" w:hAnsi="Times New Roman" w:eastAsiaTheme="minorEastAsia"/>
          <w:b/>
          <w:sz w:val="24"/>
          <w:szCs w:val="24"/>
          <w:u w:val="single"/>
        </w:rPr>
        <w:t>202</w:t>
      </w:r>
      <w:r>
        <w:rPr>
          <w:rFonts w:hint="eastAsia" w:ascii="Times New Roman" w:hAnsi="Times New Roman" w:eastAsiaTheme="minorEastAsia"/>
          <w:b/>
          <w:sz w:val="24"/>
          <w:szCs w:val="24"/>
          <w:u w:val="single"/>
        </w:rPr>
        <w:t>6</w:t>
      </w:r>
      <w:r>
        <w:rPr>
          <w:rFonts w:ascii="Times New Roman" w:hAnsi="Times New Roman" w:eastAsiaTheme="minorEastAsia"/>
          <w:b/>
          <w:sz w:val="24"/>
          <w:szCs w:val="24"/>
          <w:u w:val="single"/>
        </w:rPr>
        <w:t>年</w:t>
      </w:r>
      <w:r>
        <w:rPr>
          <w:rFonts w:hint="eastAsia" w:ascii="Times New Roman" w:hAnsi="Times New Roman" w:eastAsiaTheme="minorEastAsia"/>
          <w:b/>
          <w:sz w:val="24"/>
          <w:szCs w:val="24"/>
          <w:u w:val="single"/>
        </w:rPr>
        <w:t>3</w:t>
      </w:r>
      <w:r>
        <w:rPr>
          <w:rFonts w:ascii="Times New Roman" w:hAnsi="Times New Roman" w:eastAsiaTheme="minorEastAsia"/>
          <w:b/>
          <w:sz w:val="24"/>
          <w:szCs w:val="24"/>
          <w:u w:val="single"/>
        </w:rPr>
        <w:t>月</w:t>
      </w:r>
      <w:r>
        <w:rPr>
          <w:rFonts w:hint="eastAsia" w:ascii="Times New Roman" w:hAnsi="Times New Roman" w:eastAsiaTheme="minorEastAsia"/>
          <w:b/>
          <w:sz w:val="24"/>
          <w:szCs w:val="24"/>
          <w:u w:val="single"/>
        </w:rPr>
        <w:t>15</w:t>
      </w:r>
      <w:r>
        <w:rPr>
          <w:rFonts w:ascii="Times New Roman" w:hAnsi="Times New Roman" w:eastAsiaTheme="minorEastAsia"/>
          <w:b/>
          <w:sz w:val="24"/>
          <w:szCs w:val="24"/>
          <w:u w:val="single"/>
        </w:rPr>
        <w:t>日至202</w:t>
      </w:r>
      <w:r>
        <w:rPr>
          <w:rFonts w:hint="eastAsia" w:ascii="Times New Roman" w:hAnsi="Times New Roman" w:eastAsiaTheme="minorEastAsia"/>
          <w:b/>
          <w:sz w:val="24"/>
          <w:szCs w:val="24"/>
          <w:u w:val="single"/>
        </w:rPr>
        <w:t>6</w:t>
      </w:r>
      <w:r>
        <w:rPr>
          <w:rFonts w:ascii="Times New Roman" w:hAnsi="Times New Roman" w:eastAsiaTheme="minorEastAsia"/>
          <w:b/>
          <w:sz w:val="24"/>
          <w:szCs w:val="24"/>
          <w:u w:val="single"/>
        </w:rPr>
        <w:t>年</w:t>
      </w:r>
      <w:r>
        <w:rPr>
          <w:rFonts w:hint="eastAsia" w:ascii="Times New Roman" w:hAnsi="Times New Roman" w:eastAsiaTheme="minorEastAsia"/>
          <w:b/>
          <w:sz w:val="24"/>
          <w:szCs w:val="24"/>
          <w:u w:val="single"/>
        </w:rPr>
        <w:t>3</w:t>
      </w:r>
      <w:r>
        <w:rPr>
          <w:rFonts w:ascii="Times New Roman" w:hAnsi="Times New Roman" w:eastAsiaTheme="minorEastAsia"/>
          <w:b/>
          <w:sz w:val="24"/>
          <w:szCs w:val="24"/>
          <w:u w:val="single"/>
        </w:rPr>
        <w:t>月</w:t>
      </w:r>
      <w:r>
        <w:rPr>
          <w:rFonts w:hint="eastAsia" w:ascii="Times New Roman" w:hAnsi="Times New Roman" w:eastAsiaTheme="minorEastAsia"/>
          <w:b/>
          <w:sz w:val="24"/>
          <w:szCs w:val="24"/>
          <w:u w:val="single"/>
        </w:rPr>
        <w:t>22</w:t>
      </w:r>
      <w:r>
        <w:rPr>
          <w:rFonts w:ascii="Times New Roman" w:hAnsi="Times New Roman" w:eastAsiaTheme="minorEastAsia"/>
          <w:b/>
          <w:sz w:val="24"/>
          <w:szCs w:val="24"/>
          <w:u w:val="single"/>
        </w:rPr>
        <w:t>日</w:t>
      </w:r>
      <w:r>
        <w:rPr>
          <w:rFonts w:ascii="Times New Roman" w:hAnsi="Times New Roman" w:eastAsiaTheme="minorEastAsia"/>
          <w:sz w:val="24"/>
          <w:szCs w:val="24"/>
        </w:rPr>
        <w:t>，具体供货开始和结束期限以项目实际需求为准。</w:t>
      </w:r>
    </w:p>
    <w:p>
      <w:pPr>
        <w:keepNext w:val="0"/>
        <w:keepLines w:val="0"/>
        <w:pageBreakBefore w:val="0"/>
        <w:widowControl w:val="0"/>
        <w:kinsoku/>
        <w:wordWrap/>
        <w:overflowPunct/>
        <w:topLinePunct w:val="0"/>
        <w:autoSpaceDE/>
        <w:autoSpaceDN/>
        <w:bidi w:val="0"/>
        <w:spacing w:line="312" w:lineRule="auto"/>
        <w:ind w:firstLine="480" w:firstLineChars="200"/>
        <w:textAlignment w:val="auto"/>
        <w:rPr>
          <w:rFonts w:ascii="Times New Roman" w:hAnsi="Times New Roman"/>
          <w:sz w:val="24"/>
          <w:szCs w:val="24"/>
        </w:rPr>
      </w:pPr>
      <w:r>
        <w:rPr>
          <w:rFonts w:hint="eastAsia" w:ascii="Times New Roman" w:hAnsi="Times New Roman"/>
          <w:sz w:val="24"/>
          <w:szCs w:val="24"/>
        </w:rPr>
        <w:t>7</w:t>
      </w:r>
      <w:r>
        <w:rPr>
          <w:rFonts w:ascii="Times New Roman" w:hAnsi="Times New Roman"/>
          <w:sz w:val="24"/>
          <w:szCs w:val="24"/>
        </w:rPr>
        <w:t>、送货地点：</w:t>
      </w:r>
      <w:r>
        <w:rPr>
          <w:rFonts w:hint="eastAsia" w:ascii="Times New Roman" w:hAnsi="Times New Roman"/>
          <w:bCs/>
          <w:sz w:val="24"/>
          <w:szCs w:val="24"/>
          <w:u w:val="single"/>
        </w:rPr>
        <w:t>秦淮新河水利枢纽改扩建工程土建施工及设备安装工程施工现场（南京雨花台天后市区，具体地址由投标人与工程项目部联系确认）。</w:t>
      </w:r>
      <w:r>
        <w:rPr>
          <w:rFonts w:ascii="Times New Roman" w:hAnsi="Times New Roman"/>
          <w:sz w:val="24"/>
          <w:szCs w:val="24"/>
        </w:rPr>
        <w:t>送货时同时提供</w:t>
      </w:r>
      <w:r>
        <w:rPr>
          <w:rFonts w:hint="eastAsia" w:ascii="Times New Roman" w:hAnsi="Times New Roman"/>
          <w:sz w:val="24"/>
          <w:szCs w:val="24"/>
        </w:rPr>
        <w:t>产品</w:t>
      </w:r>
      <w:r>
        <w:rPr>
          <w:rFonts w:ascii="Times New Roman" w:hAnsi="Times New Roman"/>
          <w:sz w:val="24"/>
          <w:szCs w:val="24"/>
        </w:rPr>
        <w:t>合格证明</w:t>
      </w:r>
      <w:r>
        <w:rPr>
          <w:rFonts w:hint="eastAsia" w:ascii="Times New Roman" w:hAnsi="Times New Roman"/>
          <w:color w:val="000000" w:themeColor="text1"/>
          <w:sz w:val="24"/>
          <w:szCs w:val="24"/>
        </w:rPr>
        <w:t>材料、出厂试验报告</w:t>
      </w:r>
      <w:r>
        <w:rPr>
          <w:rFonts w:ascii="Times New Roman" w:hAnsi="Times New Roman"/>
          <w:sz w:val="24"/>
          <w:szCs w:val="24"/>
        </w:rPr>
        <w:t>等。</w:t>
      </w:r>
    </w:p>
    <w:p>
      <w:pPr>
        <w:keepNext w:val="0"/>
        <w:keepLines w:val="0"/>
        <w:pageBreakBefore w:val="0"/>
        <w:widowControl w:val="0"/>
        <w:kinsoku/>
        <w:wordWrap/>
        <w:overflowPunct/>
        <w:topLinePunct w:val="0"/>
        <w:autoSpaceDE/>
        <w:autoSpaceDN/>
        <w:bidi w:val="0"/>
        <w:spacing w:line="312" w:lineRule="auto"/>
        <w:ind w:firstLine="480" w:firstLineChars="200"/>
        <w:textAlignment w:val="auto"/>
        <w:rPr>
          <w:rFonts w:ascii="Times New Roman" w:hAnsi="Times New Roman"/>
          <w:sz w:val="24"/>
          <w:szCs w:val="24"/>
        </w:rPr>
      </w:pPr>
      <w:r>
        <w:rPr>
          <w:rFonts w:hint="eastAsia" w:ascii="Times New Roman" w:hAnsi="Times New Roman"/>
          <w:sz w:val="24"/>
          <w:szCs w:val="24"/>
        </w:rPr>
        <w:t>8、电缆到达现场后，每种型号抽样送</w:t>
      </w:r>
      <w:r>
        <w:rPr>
          <w:rFonts w:hint="eastAsia" w:ascii="Times New Roman" w:hAnsi="Times New Roman"/>
          <w:bCs/>
          <w:spacing w:val="-6"/>
          <w:sz w:val="24"/>
          <w:szCs w:val="24"/>
        </w:rPr>
        <w:t>有资质的第三方检测机构检测，并出具检测报告。</w:t>
      </w:r>
    </w:p>
    <w:p>
      <w:pPr>
        <w:pStyle w:val="21"/>
        <w:keepNext w:val="0"/>
        <w:keepLines w:val="0"/>
        <w:pageBreakBefore w:val="0"/>
        <w:widowControl w:val="0"/>
        <w:kinsoku/>
        <w:wordWrap/>
        <w:overflowPunct/>
        <w:topLinePunct w:val="0"/>
        <w:autoSpaceDE/>
        <w:autoSpaceDN/>
        <w:bidi w:val="0"/>
        <w:spacing w:line="312" w:lineRule="auto"/>
        <w:ind w:left="40" w:firstLineChars="0"/>
        <w:textAlignment w:val="auto"/>
        <w:rPr>
          <w:b/>
          <w:bCs/>
          <w:sz w:val="24"/>
        </w:rPr>
      </w:pPr>
      <w:r>
        <w:rPr>
          <w:b/>
          <w:bCs/>
          <w:sz w:val="24"/>
        </w:rPr>
        <w:t>六、</w:t>
      </w:r>
      <w:r>
        <w:rPr>
          <w:rFonts w:hint="eastAsia"/>
          <w:b/>
          <w:bCs/>
          <w:sz w:val="24"/>
        </w:rPr>
        <w:t>技术要求</w:t>
      </w:r>
    </w:p>
    <w:p>
      <w:pPr>
        <w:pStyle w:val="18"/>
        <w:keepNext w:val="0"/>
        <w:keepLines w:val="0"/>
        <w:pageBreakBefore w:val="0"/>
        <w:widowControl w:val="0"/>
        <w:tabs>
          <w:tab w:val="left" w:pos="1169"/>
        </w:tabs>
        <w:kinsoku/>
        <w:wordWrap/>
        <w:overflowPunct/>
        <w:topLinePunct w:val="0"/>
        <w:autoSpaceDE/>
        <w:autoSpaceDN/>
        <w:bidi w:val="0"/>
        <w:spacing w:line="312" w:lineRule="auto"/>
        <w:ind w:left="420" w:leftChars="200" w:firstLine="240" w:firstLineChars="100"/>
        <w:jc w:val="left"/>
        <w:textAlignment w:val="auto"/>
        <w:rPr>
          <w:rFonts w:ascii="Times New Roman" w:hAnsi="Times New Roman"/>
          <w:sz w:val="24"/>
        </w:rPr>
      </w:pPr>
      <w:r>
        <w:rPr>
          <w:rFonts w:hint="eastAsia" w:ascii="Times New Roman" w:hAnsi="Times New Roman"/>
          <w:sz w:val="24"/>
        </w:rPr>
        <w:t>（1）参考标准</w:t>
      </w:r>
    </w:p>
    <w:p>
      <w:pPr>
        <w:pStyle w:val="7"/>
        <w:keepNext w:val="0"/>
        <w:keepLines w:val="0"/>
        <w:pageBreakBefore w:val="0"/>
        <w:widowControl w:val="0"/>
        <w:kinsoku/>
        <w:wordWrap/>
        <w:overflowPunct/>
        <w:topLinePunct w:val="0"/>
        <w:autoSpaceDE/>
        <w:autoSpaceDN/>
        <w:bidi w:val="0"/>
        <w:spacing w:after="0" w:line="312" w:lineRule="auto"/>
        <w:ind w:left="223" w:right="332" w:firstLine="420"/>
        <w:textAlignment w:val="auto"/>
        <w:rPr>
          <w:rFonts w:ascii="Times New Roman" w:hAnsi="Times New Roman" w:eastAsia="宋体" w:cs="Times New Roman"/>
          <w:sz w:val="24"/>
        </w:rPr>
      </w:pPr>
      <w:r>
        <w:rPr>
          <w:rFonts w:hint="eastAsia" w:ascii="Times New Roman" w:hAnsi="Times New Roman" w:eastAsia="宋体" w:cs="Times New Roman"/>
          <w:sz w:val="24"/>
        </w:rPr>
        <w:t>除本招标文件提出的技术规定外，所有电缆还应符合下列标准，本节的有关标准包括但不限于以下的GB标准和相应的IEC标准。若GB标准与IEC标准有不同之处，则应符合其中标准较高的一个。下述标准如有修改，按现行最新版本执行。</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《额定电压1kV到35kV挤包绝缘电力电缆及附件》GB/T12706.2</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 xml:space="preserve">《电缆的导体》GB/T3956 </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《电缆绝缘和护套材料通用试验方法》GB/T2951</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《电线电缆电性能试验方法》GB/T3048</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《电线电缆交货盘》JB/T8137</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《电线电缆识别标志》GB6995</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《电线电缆识别标志》GB6995</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《电缆在火焰条件下燃烧试验》GB/T18380.1</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《高压电缆选用导则》JB/T8996</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《额定电压不超过0.6/1kV电缆允许短路温度导则》 IEC 60724</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《塑料绝缘控制电缆》GB/T 9330</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《阻燃和耐火电线电缆或光缆通则》GB/T 19666</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《电工圆铜线》GB3953</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《电缆外护层非金属套电缆通用外护层》GB2952.3</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《电力电缆工程设计规范》GB/T50217</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《额定电压30kV及以下挤出塑料绝缘电力电缆》IEC60502</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《绝缘电缆的导体》IEC228</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《电缆及附件的冲击试验》IEC230</w:t>
      </w:r>
    </w:p>
    <w:p>
      <w:pPr>
        <w:pStyle w:val="7"/>
        <w:keepNext w:val="0"/>
        <w:keepLines w:val="0"/>
        <w:pageBreakBefore w:val="0"/>
        <w:widowControl w:val="0"/>
        <w:kinsoku/>
        <w:wordWrap/>
        <w:overflowPunct/>
        <w:topLinePunct w:val="0"/>
        <w:autoSpaceDE/>
        <w:autoSpaceDN/>
        <w:bidi w:val="0"/>
        <w:spacing w:after="0" w:line="312" w:lineRule="auto"/>
        <w:ind w:left="643"/>
        <w:textAlignment w:val="auto"/>
      </w:pPr>
      <w:r>
        <w:rPr>
          <w:rFonts w:hint="eastAsia" w:ascii="Times New Roman" w:hAnsi="Times New Roman" w:eastAsia="宋体" w:cs="Times New Roman"/>
          <w:sz w:val="24"/>
        </w:rPr>
        <w:t>《高压试验技术》IEC60</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sz w:val="23"/>
        </w:rPr>
      </w:pPr>
      <w:r>
        <w:rPr>
          <w:rFonts w:hint="eastAsia" w:ascii="Times New Roman" w:hAnsi="Times New Roman" w:eastAsia="宋体" w:cs="Times New Roman"/>
          <w:sz w:val="24"/>
        </w:rPr>
        <w:t>一般使用条件</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1）使用场所户内/户外</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2）海拔高度&lt;1000m</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3）最高环境温度</w:t>
      </w:r>
      <w:r>
        <w:rPr>
          <w:rFonts w:hint="eastAsia" w:ascii="Times New Roman" w:hAnsi="Times New Roman" w:eastAsia="宋体" w:cs="Times New Roman"/>
          <w:sz w:val="24"/>
        </w:rPr>
        <w:tab/>
      </w:r>
      <w:r>
        <w:rPr>
          <w:rFonts w:hint="eastAsia" w:ascii="Times New Roman" w:hAnsi="Times New Roman" w:eastAsia="宋体" w:cs="Times New Roman"/>
          <w:sz w:val="24"/>
        </w:rPr>
        <w:t>+40℃</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4）最低环境温度</w:t>
      </w:r>
      <w:r>
        <w:rPr>
          <w:rFonts w:hint="eastAsia" w:ascii="Times New Roman" w:hAnsi="Times New Roman" w:eastAsia="宋体" w:cs="Times New Roman"/>
          <w:sz w:val="24"/>
        </w:rPr>
        <w:tab/>
      </w:r>
      <w:r>
        <w:rPr>
          <w:rFonts w:hint="eastAsia" w:ascii="Times New Roman" w:hAnsi="Times New Roman" w:eastAsia="宋体" w:cs="Times New Roman"/>
          <w:sz w:val="24"/>
        </w:rPr>
        <w:t>-20℃</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5）最大日温差</w:t>
      </w:r>
      <w:r>
        <w:rPr>
          <w:rFonts w:hint="eastAsia" w:ascii="Times New Roman" w:hAnsi="Times New Roman" w:eastAsia="宋体" w:cs="Times New Roman"/>
          <w:sz w:val="24"/>
        </w:rPr>
        <w:tab/>
      </w:r>
      <w:r>
        <w:rPr>
          <w:rFonts w:hint="eastAsia" w:ascii="Times New Roman" w:hAnsi="Times New Roman" w:eastAsia="宋体" w:cs="Times New Roman"/>
          <w:sz w:val="24"/>
        </w:rPr>
        <w:t>30℃</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6）最高月平均相对湿度</w:t>
      </w:r>
      <w:r>
        <w:rPr>
          <w:rFonts w:hint="eastAsia" w:ascii="Times New Roman" w:hAnsi="Times New Roman" w:eastAsia="宋体" w:cs="Times New Roman"/>
          <w:sz w:val="24"/>
        </w:rPr>
        <w:tab/>
      </w:r>
      <w:r>
        <w:rPr>
          <w:rFonts w:hint="eastAsia" w:ascii="Times New Roman" w:hAnsi="Times New Roman" w:eastAsia="宋体" w:cs="Times New Roman"/>
          <w:sz w:val="24"/>
        </w:rPr>
        <w:t>90% （ 25 ℃）</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7）地震基本烈度水平加速度：0.2g ，垂直加速度0.133g</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8）电缆线芯材料：铜芯</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sz w:val="23"/>
        </w:rPr>
      </w:pPr>
      <w:r>
        <w:rPr>
          <w:rFonts w:hint="eastAsia" w:ascii="Times New Roman" w:hAnsi="Times New Roman" w:eastAsia="宋体" w:cs="Times New Roman"/>
          <w:sz w:val="24"/>
        </w:rPr>
        <w:t>9）阻燃和耐火电线电缆产品的燃烧特性应符合GB/T 19666标准相关要求。</w:t>
      </w:r>
    </w:p>
    <w:p>
      <w:pPr>
        <w:pStyle w:val="18"/>
        <w:keepNext w:val="0"/>
        <w:keepLines w:val="0"/>
        <w:pageBreakBefore w:val="0"/>
        <w:widowControl w:val="0"/>
        <w:tabs>
          <w:tab w:val="left" w:pos="1169"/>
        </w:tabs>
        <w:kinsoku/>
        <w:wordWrap/>
        <w:overflowPunct/>
        <w:topLinePunct w:val="0"/>
        <w:autoSpaceDE/>
        <w:autoSpaceDN/>
        <w:bidi w:val="0"/>
        <w:spacing w:line="312" w:lineRule="auto"/>
        <w:ind w:left="420" w:leftChars="200" w:firstLine="240" w:firstLineChars="100"/>
        <w:jc w:val="left"/>
        <w:textAlignment w:val="auto"/>
        <w:rPr>
          <w:sz w:val="23"/>
        </w:rPr>
      </w:pPr>
      <w:r>
        <w:rPr>
          <w:rFonts w:hint="eastAsia" w:ascii="Times New Roman" w:hAnsi="Times New Roman"/>
          <w:sz w:val="24"/>
        </w:rPr>
        <w:t>（2）10kV阻燃型交联聚乙烯绝缘聚氯乙烯护套电力电缆</w:t>
      </w:r>
    </w:p>
    <w:p>
      <w:pPr>
        <w:pStyle w:val="18"/>
        <w:keepNext w:val="0"/>
        <w:keepLines w:val="0"/>
        <w:pageBreakBefore w:val="0"/>
        <w:widowControl w:val="0"/>
        <w:tabs>
          <w:tab w:val="left" w:pos="1169"/>
        </w:tabs>
        <w:kinsoku/>
        <w:wordWrap/>
        <w:overflowPunct/>
        <w:topLinePunct w:val="0"/>
        <w:autoSpaceDE/>
        <w:autoSpaceDN/>
        <w:bidi w:val="0"/>
        <w:spacing w:line="312" w:lineRule="auto"/>
        <w:ind w:left="420" w:leftChars="200" w:firstLine="240" w:firstLineChars="100"/>
        <w:jc w:val="left"/>
        <w:textAlignment w:val="auto"/>
        <w:rPr>
          <w:rFonts w:ascii="Times New Roman" w:hAnsi="Times New Roman"/>
          <w:sz w:val="24"/>
        </w:rPr>
      </w:pPr>
      <w:r>
        <w:rPr>
          <w:rFonts w:hint="eastAsia" w:ascii="Times New Roman" w:hAnsi="Times New Roman"/>
          <w:sz w:val="24"/>
        </w:rPr>
        <w:t>1）一般要求</w:t>
      </w:r>
    </w:p>
    <w:p>
      <w:pPr>
        <w:pStyle w:val="18"/>
        <w:keepNext w:val="0"/>
        <w:keepLines w:val="0"/>
        <w:pageBreakBefore w:val="0"/>
        <w:widowControl w:val="0"/>
        <w:tabs>
          <w:tab w:val="left" w:pos="1169"/>
        </w:tabs>
        <w:kinsoku/>
        <w:wordWrap/>
        <w:overflowPunct/>
        <w:topLinePunct w:val="0"/>
        <w:autoSpaceDE/>
        <w:autoSpaceDN/>
        <w:bidi w:val="0"/>
        <w:spacing w:line="312" w:lineRule="auto"/>
        <w:ind w:left="420" w:leftChars="200" w:firstLine="240" w:firstLineChars="100"/>
        <w:jc w:val="left"/>
        <w:textAlignment w:val="auto"/>
        <w:rPr>
          <w:rFonts w:ascii="Times New Roman" w:hAnsi="Times New Roman"/>
          <w:sz w:val="24"/>
        </w:rPr>
      </w:pPr>
      <w:r>
        <w:rPr>
          <w:rFonts w:hint="eastAsia" w:ascii="Times New Roman" w:hAnsi="Times New Roman"/>
          <w:sz w:val="24"/>
        </w:rPr>
        <w:t>额定电压：U0/U为8.7/15kV，系统允许最高电压为17.5kV。额定频率为50Hz。</w:t>
      </w:r>
    </w:p>
    <w:p>
      <w:pPr>
        <w:pStyle w:val="18"/>
        <w:keepNext w:val="0"/>
        <w:keepLines w:val="0"/>
        <w:pageBreakBefore w:val="0"/>
        <w:widowControl w:val="0"/>
        <w:tabs>
          <w:tab w:val="left" w:pos="1169"/>
        </w:tabs>
        <w:kinsoku/>
        <w:wordWrap/>
        <w:overflowPunct/>
        <w:topLinePunct w:val="0"/>
        <w:autoSpaceDE/>
        <w:autoSpaceDN/>
        <w:bidi w:val="0"/>
        <w:spacing w:line="312" w:lineRule="auto"/>
        <w:ind w:left="420" w:leftChars="200" w:firstLine="240" w:firstLineChars="100"/>
        <w:jc w:val="left"/>
        <w:textAlignment w:val="auto"/>
        <w:rPr>
          <w:rFonts w:ascii="Times New Roman" w:hAnsi="Times New Roman"/>
          <w:sz w:val="24"/>
        </w:rPr>
      </w:pPr>
      <w:r>
        <w:rPr>
          <w:rFonts w:hint="eastAsia" w:ascii="Times New Roman" w:hAnsi="Times New Roman"/>
          <w:sz w:val="24"/>
        </w:rPr>
        <w:t>运行要求：电缆导体的最高额定运行温度为90℃。短路时（最长持续时间不超过5s） 电缆导体最高温度不超过250℃。单芯电缆不允许敷设在磁性管道中。</w:t>
      </w:r>
    </w:p>
    <w:p>
      <w:pPr>
        <w:pStyle w:val="18"/>
        <w:keepNext w:val="0"/>
        <w:keepLines w:val="0"/>
        <w:pageBreakBefore w:val="0"/>
        <w:widowControl w:val="0"/>
        <w:tabs>
          <w:tab w:val="left" w:pos="1169"/>
        </w:tabs>
        <w:kinsoku/>
        <w:wordWrap/>
        <w:overflowPunct/>
        <w:topLinePunct w:val="0"/>
        <w:autoSpaceDE/>
        <w:autoSpaceDN/>
        <w:bidi w:val="0"/>
        <w:spacing w:line="312" w:lineRule="auto"/>
        <w:ind w:left="420" w:leftChars="200" w:firstLine="240" w:firstLineChars="100"/>
        <w:jc w:val="left"/>
        <w:textAlignment w:val="auto"/>
        <w:rPr>
          <w:rFonts w:ascii="Times New Roman" w:hAnsi="Times New Roman"/>
          <w:sz w:val="24"/>
        </w:rPr>
      </w:pPr>
      <w:r>
        <w:rPr>
          <w:rFonts w:hint="eastAsia" w:ascii="Times New Roman" w:hAnsi="Times New Roman"/>
          <w:sz w:val="24"/>
        </w:rPr>
        <w:t>电缆的弯曲半径：</w:t>
      </w:r>
    </w:p>
    <w:tbl>
      <w:tblPr>
        <w:tblStyle w:val="12"/>
        <w:tblW w:w="0" w:type="auto"/>
        <w:tblInd w:w="5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68"/>
        <w:gridCol w:w="1217"/>
        <w:gridCol w:w="1219"/>
        <w:gridCol w:w="1217"/>
        <w:gridCol w:w="12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2768" w:type="dxa"/>
            <w:vMerge w:val="restart"/>
            <w:vAlign w:val="center"/>
          </w:tcPr>
          <w:p>
            <w:pPr>
              <w:pStyle w:val="28"/>
              <w:keepNext w:val="0"/>
              <w:keepLines w:val="0"/>
              <w:pageBreakBefore w:val="0"/>
              <w:widowControl w:val="0"/>
              <w:tabs>
                <w:tab w:val="left" w:pos="429"/>
              </w:tabs>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Microsoft JhengHei" w:eastAsia="Microsoft JhengHei"/>
                <w:b/>
              </w:rPr>
            </w:pPr>
            <w:r>
              <w:rPr>
                <w:rFonts w:hint="eastAsia" w:ascii="Microsoft JhengHei" w:eastAsia="Microsoft JhengHei"/>
                <w:b/>
              </w:rPr>
              <w:t>项</w:t>
            </w:r>
            <w:r>
              <w:rPr>
                <w:rFonts w:hint="eastAsia" w:ascii="Microsoft JhengHei" w:eastAsia="Microsoft JhengHei"/>
                <w:b/>
              </w:rPr>
              <w:tab/>
            </w:r>
            <w:r>
              <w:rPr>
                <w:rFonts w:hint="eastAsia" w:ascii="Microsoft JhengHei" w:eastAsia="Microsoft JhengHei"/>
                <w:b/>
              </w:rPr>
              <w:t>目</w:t>
            </w:r>
          </w:p>
        </w:tc>
        <w:tc>
          <w:tcPr>
            <w:tcW w:w="2436" w:type="dxa"/>
            <w:gridSpan w:val="2"/>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Microsoft JhengHei" w:eastAsia="Microsoft JhengHei"/>
                <w:b/>
              </w:rPr>
            </w:pPr>
            <w:r>
              <w:rPr>
                <w:rFonts w:hint="eastAsia" w:ascii="Microsoft JhengHei" w:eastAsia="Microsoft JhengHei"/>
                <w:b/>
              </w:rPr>
              <w:t>单芯电缆</w:t>
            </w:r>
          </w:p>
        </w:tc>
        <w:tc>
          <w:tcPr>
            <w:tcW w:w="2442" w:type="dxa"/>
            <w:gridSpan w:val="2"/>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Microsoft JhengHei" w:eastAsia="Microsoft JhengHei"/>
                <w:b/>
              </w:rPr>
            </w:pPr>
            <w:r>
              <w:rPr>
                <w:rFonts w:hint="eastAsia" w:ascii="Microsoft JhengHei" w:eastAsia="Microsoft JhengHei"/>
                <w:b/>
              </w:rPr>
              <w:t>三芯电缆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2768"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sz w:val="2"/>
                <w:szCs w:val="2"/>
              </w:rPr>
            </w:pPr>
          </w:p>
        </w:tc>
        <w:tc>
          <w:tcPr>
            <w:tcW w:w="1217"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无铠装</w:t>
            </w:r>
          </w:p>
        </w:tc>
        <w:tc>
          <w:tcPr>
            <w:tcW w:w="1219"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有铠装</w:t>
            </w:r>
          </w:p>
        </w:tc>
        <w:tc>
          <w:tcPr>
            <w:tcW w:w="1217"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无铠装</w:t>
            </w:r>
          </w:p>
        </w:tc>
        <w:tc>
          <w:tcPr>
            <w:tcW w:w="1225"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有铠装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276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安装时电缆最小弯曲半径</w:t>
            </w:r>
          </w:p>
        </w:tc>
        <w:tc>
          <w:tcPr>
            <w:tcW w:w="1217"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20D</w:t>
            </w:r>
          </w:p>
        </w:tc>
        <w:tc>
          <w:tcPr>
            <w:tcW w:w="1219"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15D</w:t>
            </w:r>
          </w:p>
        </w:tc>
        <w:tc>
          <w:tcPr>
            <w:tcW w:w="1217"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15D</w:t>
            </w:r>
          </w:p>
        </w:tc>
        <w:tc>
          <w:tcPr>
            <w:tcW w:w="1225"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12D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7646" w:type="dxa"/>
            <w:gridSpan w:val="5"/>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注：</w:t>
            </w:r>
            <w:r>
              <w:rPr>
                <w:rFonts w:ascii="Times New Roman" w:eastAsia="Times New Roman"/>
              </w:rPr>
              <w:t>D</w:t>
            </w:r>
            <w:r>
              <w:t>为电缆外径</w:t>
            </w:r>
          </w:p>
        </w:tc>
      </w:tr>
    </w:tbl>
    <w:p>
      <w:pPr>
        <w:pStyle w:val="18"/>
        <w:keepNext w:val="0"/>
        <w:keepLines w:val="0"/>
        <w:pageBreakBefore w:val="0"/>
        <w:widowControl w:val="0"/>
        <w:tabs>
          <w:tab w:val="left" w:pos="1169"/>
        </w:tabs>
        <w:kinsoku/>
        <w:wordWrap/>
        <w:overflowPunct/>
        <w:topLinePunct w:val="0"/>
        <w:autoSpaceDE/>
        <w:autoSpaceDN/>
        <w:bidi w:val="0"/>
        <w:spacing w:line="312" w:lineRule="auto"/>
        <w:ind w:left="420" w:leftChars="200" w:firstLine="240" w:firstLineChars="100"/>
        <w:jc w:val="left"/>
        <w:textAlignment w:val="auto"/>
        <w:rPr>
          <w:rFonts w:ascii="Times New Roman" w:hAnsi="Times New Roman"/>
          <w:sz w:val="24"/>
        </w:rPr>
      </w:pPr>
      <w:r>
        <w:rPr>
          <w:rFonts w:hint="eastAsia" w:ascii="Times New Roman" w:hAnsi="Times New Roman"/>
          <w:sz w:val="24"/>
        </w:rPr>
        <w:t>技术参数及要求</w:t>
      </w:r>
    </w:p>
    <w:p>
      <w:pPr>
        <w:pStyle w:val="18"/>
        <w:keepNext w:val="0"/>
        <w:keepLines w:val="0"/>
        <w:pageBreakBefore w:val="0"/>
        <w:widowControl w:val="0"/>
        <w:tabs>
          <w:tab w:val="left" w:pos="1169"/>
        </w:tabs>
        <w:kinsoku/>
        <w:wordWrap/>
        <w:overflowPunct/>
        <w:topLinePunct w:val="0"/>
        <w:autoSpaceDE/>
        <w:autoSpaceDN/>
        <w:bidi w:val="0"/>
        <w:spacing w:line="312" w:lineRule="auto"/>
        <w:ind w:left="420" w:leftChars="200" w:firstLine="240" w:firstLineChars="100"/>
        <w:jc w:val="left"/>
        <w:textAlignment w:val="auto"/>
        <w:rPr>
          <w:rFonts w:ascii="Times New Roman" w:hAnsi="Times New Roman"/>
          <w:sz w:val="24"/>
        </w:rPr>
      </w:pPr>
      <w:r>
        <w:rPr>
          <w:rFonts w:hint="eastAsia" w:ascii="Times New Roman" w:hAnsi="Times New Roman"/>
          <w:sz w:val="24"/>
        </w:rPr>
        <w:t>①导体</w:t>
      </w:r>
    </w:p>
    <w:p>
      <w:pPr>
        <w:pStyle w:val="18"/>
        <w:keepNext w:val="0"/>
        <w:keepLines w:val="0"/>
        <w:pageBreakBefore w:val="0"/>
        <w:widowControl w:val="0"/>
        <w:tabs>
          <w:tab w:val="left" w:pos="1169"/>
        </w:tabs>
        <w:kinsoku/>
        <w:wordWrap/>
        <w:overflowPunct/>
        <w:topLinePunct w:val="0"/>
        <w:autoSpaceDE/>
        <w:autoSpaceDN/>
        <w:bidi w:val="0"/>
        <w:spacing w:line="312" w:lineRule="auto"/>
        <w:ind w:left="420" w:leftChars="200" w:firstLine="240" w:firstLineChars="100"/>
        <w:jc w:val="left"/>
        <w:textAlignment w:val="auto"/>
        <w:rPr>
          <w:rFonts w:ascii="Times New Roman" w:hAnsi="Times New Roman"/>
          <w:sz w:val="24"/>
        </w:rPr>
      </w:pPr>
      <w:r>
        <w:rPr>
          <w:rFonts w:hint="eastAsia" w:ascii="Times New Roman" w:hAnsi="Times New Roman"/>
          <w:sz w:val="24"/>
        </w:rPr>
        <w:t>导体材料应采用无氧铜杆生产，卖方应提供权威机构出具的含氧量检测报告。</w:t>
      </w:r>
    </w:p>
    <w:p>
      <w:pPr>
        <w:pStyle w:val="18"/>
        <w:keepNext w:val="0"/>
        <w:keepLines w:val="0"/>
        <w:pageBreakBefore w:val="0"/>
        <w:widowControl w:val="0"/>
        <w:tabs>
          <w:tab w:val="left" w:pos="1169"/>
        </w:tabs>
        <w:kinsoku/>
        <w:wordWrap/>
        <w:overflowPunct/>
        <w:topLinePunct w:val="0"/>
        <w:autoSpaceDE/>
        <w:autoSpaceDN/>
        <w:bidi w:val="0"/>
        <w:spacing w:line="312" w:lineRule="auto"/>
        <w:ind w:left="420" w:leftChars="200" w:firstLine="240" w:firstLineChars="100"/>
        <w:jc w:val="left"/>
        <w:textAlignment w:val="auto"/>
        <w:rPr>
          <w:rFonts w:ascii="Times New Roman" w:hAnsi="Times New Roman"/>
          <w:sz w:val="24"/>
        </w:rPr>
      </w:pPr>
      <w:r>
        <w:rPr>
          <w:rFonts w:hint="eastAsia" w:ascii="Times New Roman" w:hAnsi="Times New Roman"/>
          <w:sz w:val="24"/>
        </w:rPr>
        <w:t>导体应采用圆形单线绞合紧压线芯，紧压系数不小于0.9，其组成、性能和外观应符合GB12706.1的规定。</w:t>
      </w:r>
    </w:p>
    <w:p>
      <w:pPr>
        <w:pStyle w:val="18"/>
        <w:keepNext w:val="0"/>
        <w:keepLines w:val="0"/>
        <w:pageBreakBefore w:val="0"/>
        <w:widowControl w:val="0"/>
        <w:tabs>
          <w:tab w:val="left" w:pos="1169"/>
        </w:tabs>
        <w:kinsoku/>
        <w:wordWrap/>
        <w:overflowPunct/>
        <w:topLinePunct w:val="0"/>
        <w:autoSpaceDE/>
        <w:autoSpaceDN/>
        <w:bidi w:val="0"/>
        <w:spacing w:line="312" w:lineRule="auto"/>
        <w:ind w:left="420" w:leftChars="200" w:firstLine="240" w:firstLineChars="100"/>
        <w:jc w:val="left"/>
        <w:textAlignment w:val="auto"/>
        <w:rPr>
          <w:rFonts w:ascii="Times New Roman" w:hAnsi="Times New Roman"/>
          <w:sz w:val="24"/>
        </w:rPr>
      </w:pPr>
      <w:r>
        <w:rPr>
          <w:rFonts w:hint="eastAsia" w:ascii="Times New Roman" w:hAnsi="Times New Roman"/>
          <w:sz w:val="24"/>
        </w:rPr>
        <w:t>导体表面应光洁，无油污，无损伤屏蔽及绝缘的毛刺和锐边，无凸起或断裂的单线。导体满足GB/T3956的规定。</w:t>
      </w:r>
    </w:p>
    <w:p>
      <w:pPr>
        <w:pStyle w:val="18"/>
        <w:keepNext w:val="0"/>
        <w:keepLines w:val="0"/>
        <w:pageBreakBefore w:val="0"/>
        <w:widowControl w:val="0"/>
        <w:tabs>
          <w:tab w:val="left" w:pos="1169"/>
        </w:tabs>
        <w:kinsoku/>
        <w:wordWrap/>
        <w:overflowPunct/>
        <w:topLinePunct w:val="0"/>
        <w:autoSpaceDE/>
        <w:autoSpaceDN/>
        <w:bidi w:val="0"/>
        <w:spacing w:line="312" w:lineRule="auto"/>
        <w:ind w:left="420" w:leftChars="200" w:firstLine="240" w:firstLineChars="100"/>
        <w:jc w:val="left"/>
        <w:textAlignment w:val="auto"/>
        <w:rPr>
          <w:rFonts w:ascii="Times New Roman" w:hAnsi="Times New Roman"/>
          <w:sz w:val="24"/>
        </w:rPr>
      </w:pPr>
      <w:r>
        <w:rPr>
          <w:rFonts w:hint="eastAsia" w:ascii="Times New Roman" w:hAnsi="Times New Roman"/>
          <w:sz w:val="24"/>
        </w:rPr>
        <w:t>导体的有效截面积不能对招标要求截面积产生负误差。</w:t>
      </w:r>
    </w:p>
    <w:p>
      <w:pPr>
        <w:pStyle w:val="18"/>
        <w:keepNext w:val="0"/>
        <w:keepLines w:val="0"/>
        <w:pageBreakBefore w:val="0"/>
        <w:widowControl w:val="0"/>
        <w:tabs>
          <w:tab w:val="left" w:pos="1169"/>
        </w:tabs>
        <w:kinsoku/>
        <w:wordWrap/>
        <w:overflowPunct/>
        <w:topLinePunct w:val="0"/>
        <w:autoSpaceDE/>
        <w:autoSpaceDN/>
        <w:bidi w:val="0"/>
        <w:spacing w:line="312" w:lineRule="auto"/>
        <w:ind w:left="420" w:leftChars="200" w:firstLine="240" w:firstLineChars="100"/>
        <w:jc w:val="left"/>
        <w:textAlignment w:val="auto"/>
        <w:rPr>
          <w:rFonts w:ascii="Times New Roman" w:hAnsi="Times New Roman"/>
          <w:sz w:val="24"/>
        </w:rPr>
      </w:pPr>
      <w:r>
        <w:rPr>
          <w:rFonts w:hint="eastAsia" w:ascii="Times New Roman" w:hAnsi="Times New Roman"/>
          <w:sz w:val="24"/>
        </w:rPr>
        <w:t>②绝缘</w:t>
      </w:r>
    </w:p>
    <w:p>
      <w:pPr>
        <w:pStyle w:val="18"/>
        <w:keepNext w:val="0"/>
        <w:keepLines w:val="0"/>
        <w:pageBreakBefore w:val="0"/>
        <w:widowControl w:val="0"/>
        <w:tabs>
          <w:tab w:val="left" w:pos="1169"/>
        </w:tabs>
        <w:kinsoku/>
        <w:wordWrap/>
        <w:overflowPunct/>
        <w:topLinePunct w:val="0"/>
        <w:autoSpaceDE/>
        <w:autoSpaceDN/>
        <w:bidi w:val="0"/>
        <w:spacing w:line="312" w:lineRule="auto"/>
        <w:ind w:left="420" w:leftChars="200" w:firstLine="240" w:firstLineChars="100"/>
        <w:jc w:val="left"/>
        <w:textAlignment w:val="auto"/>
        <w:rPr>
          <w:rFonts w:ascii="Times New Roman" w:hAnsi="Times New Roman"/>
          <w:sz w:val="24"/>
        </w:rPr>
      </w:pPr>
      <w:r>
        <w:rPr>
          <w:rFonts w:hint="eastAsia" w:ascii="Times New Roman" w:hAnsi="Times New Roman"/>
          <w:sz w:val="24"/>
        </w:rPr>
        <w:t>绝缘应为XLPE型，要求高质量、经过固化、能耐热、防潮、抗电晕和无孔洞。挤包在导体上的绝缘性能应符合GB12706.2的规定。</w:t>
      </w:r>
    </w:p>
    <w:p>
      <w:pPr>
        <w:pStyle w:val="18"/>
        <w:keepNext w:val="0"/>
        <w:keepLines w:val="0"/>
        <w:pageBreakBefore w:val="0"/>
        <w:widowControl w:val="0"/>
        <w:tabs>
          <w:tab w:val="left" w:pos="1169"/>
        </w:tabs>
        <w:kinsoku/>
        <w:wordWrap/>
        <w:overflowPunct/>
        <w:topLinePunct w:val="0"/>
        <w:autoSpaceDE/>
        <w:autoSpaceDN/>
        <w:bidi w:val="0"/>
        <w:spacing w:line="312" w:lineRule="auto"/>
        <w:ind w:left="420" w:leftChars="200" w:firstLine="240" w:firstLineChars="100"/>
        <w:jc w:val="left"/>
        <w:textAlignment w:val="auto"/>
        <w:rPr>
          <w:rFonts w:ascii="Times New Roman" w:hAnsi="Times New Roman"/>
          <w:sz w:val="24"/>
        </w:rPr>
      </w:pPr>
      <w:r>
        <w:rPr>
          <w:rFonts w:hint="eastAsia" w:ascii="Times New Roman" w:hAnsi="Times New Roman"/>
          <w:sz w:val="24"/>
        </w:rPr>
        <w:t>标称绝缘厚度：8.7/15kV电缆为4.5mm，绝缘厚度满足GB/T12706.2的规定。</w:t>
      </w:r>
    </w:p>
    <w:p>
      <w:pPr>
        <w:pStyle w:val="18"/>
        <w:keepNext w:val="0"/>
        <w:keepLines w:val="0"/>
        <w:pageBreakBefore w:val="0"/>
        <w:widowControl w:val="0"/>
        <w:tabs>
          <w:tab w:val="left" w:pos="1169"/>
        </w:tabs>
        <w:kinsoku/>
        <w:wordWrap/>
        <w:overflowPunct/>
        <w:topLinePunct w:val="0"/>
        <w:autoSpaceDE/>
        <w:autoSpaceDN/>
        <w:bidi w:val="0"/>
        <w:spacing w:line="312" w:lineRule="auto"/>
        <w:ind w:left="420" w:leftChars="200" w:firstLine="240" w:firstLineChars="100"/>
        <w:jc w:val="left"/>
        <w:textAlignment w:val="auto"/>
        <w:rPr>
          <w:rFonts w:ascii="Times New Roman" w:hAnsi="Times New Roman"/>
          <w:sz w:val="24"/>
        </w:rPr>
      </w:pPr>
      <w:r>
        <w:rPr>
          <w:rFonts w:hint="eastAsia" w:ascii="Times New Roman" w:hAnsi="Times New Roman"/>
          <w:sz w:val="24"/>
        </w:rPr>
        <w:t>③导体屏蔽与绝缘屏蔽</w:t>
      </w:r>
    </w:p>
    <w:p>
      <w:pPr>
        <w:pStyle w:val="18"/>
        <w:keepNext w:val="0"/>
        <w:keepLines w:val="0"/>
        <w:pageBreakBefore w:val="0"/>
        <w:widowControl w:val="0"/>
        <w:tabs>
          <w:tab w:val="left" w:pos="1169"/>
        </w:tabs>
        <w:kinsoku/>
        <w:wordWrap/>
        <w:overflowPunct/>
        <w:topLinePunct w:val="0"/>
        <w:autoSpaceDE/>
        <w:autoSpaceDN/>
        <w:bidi w:val="0"/>
        <w:spacing w:line="312" w:lineRule="auto"/>
        <w:ind w:left="420" w:leftChars="200" w:firstLine="240" w:firstLineChars="100"/>
        <w:jc w:val="left"/>
        <w:textAlignment w:val="auto"/>
        <w:rPr>
          <w:rFonts w:ascii="Times New Roman" w:hAnsi="Times New Roman"/>
          <w:sz w:val="24"/>
        </w:rPr>
      </w:pPr>
      <w:r>
        <w:rPr>
          <w:rFonts w:hint="eastAsia" w:ascii="Times New Roman" w:hAnsi="Times New Roman"/>
          <w:sz w:val="24"/>
        </w:rPr>
        <w:t>导体屏蔽和绝缘屏蔽为交联挤包半导电层。</w:t>
      </w:r>
    </w:p>
    <w:p>
      <w:pPr>
        <w:pStyle w:val="18"/>
        <w:keepNext w:val="0"/>
        <w:keepLines w:val="0"/>
        <w:pageBreakBefore w:val="0"/>
        <w:widowControl w:val="0"/>
        <w:tabs>
          <w:tab w:val="left" w:pos="1169"/>
        </w:tabs>
        <w:kinsoku/>
        <w:wordWrap/>
        <w:overflowPunct/>
        <w:topLinePunct w:val="0"/>
        <w:autoSpaceDE/>
        <w:autoSpaceDN/>
        <w:bidi w:val="0"/>
        <w:spacing w:line="312" w:lineRule="auto"/>
        <w:ind w:left="420" w:leftChars="200" w:firstLine="240" w:firstLineChars="100"/>
        <w:jc w:val="left"/>
        <w:textAlignment w:val="auto"/>
        <w:rPr>
          <w:rFonts w:ascii="Times New Roman" w:hAnsi="Times New Roman"/>
          <w:sz w:val="24"/>
        </w:rPr>
      </w:pPr>
      <w:r>
        <w:rPr>
          <w:rFonts w:hint="eastAsia" w:ascii="Times New Roman" w:hAnsi="Times New Roman"/>
          <w:sz w:val="24"/>
        </w:rPr>
        <w:t>导体屏蔽用的半导电料（交联型）经挤包所形成的半导电层应均匀地包复在导体上， 表面应光滑，无明显绞线凸纹，不应有尖角、颗粒或擦伤的痕迹。</w:t>
      </w:r>
    </w:p>
    <w:p>
      <w:pPr>
        <w:pStyle w:val="18"/>
        <w:keepNext w:val="0"/>
        <w:keepLines w:val="0"/>
        <w:pageBreakBefore w:val="0"/>
        <w:widowControl w:val="0"/>
        <w:tabs>
          <w:tab w:val="left" w:pos="1169"/>
        </w:tabs>
        <w:kinsoku/>
        <w:wordWrap/>
        <w:overflowPunct/>
        <w:topLinePunct w:val="0"/>
        <w:autoSpaceDE/>
        <w:autoSpaceDN/>
        <w:bidi w:val="0"/>
        <w:spacing w:line="312" w:lineRule="auto"/>
        <w:ind w:left="420" w:leftChars="200" w:firstLine="240" w:firstLineChars="100"/>
        <w:jc w:val="left"/>
        <w:textAlignment w:val="auto"/>
        <w:rPr>
          <w:rFonts w:ascii="Times New Roman" w:hAnsi="Times New Roman"/>
          <w:sz w:val="24"/>
        </w:rPr>
      </w:pPr>
      <w:r>
        <w:rPr>
          <w:rFonts w:hint="eastAsia" w:ascii="Times New Roman" w:hAnsi="Times New Roman"/>
          <w:sz w:val="24"/>
        </w:rPr>
        <w:t>导体屏蔽半导电层的标称厚度应符合有关标准的要求。</w:t>
      </w:r>
    </w:p>
    <w:p>
      <w:pPr>
        <w:pStyle w:val="18"/>
        <w:keepNext w:val="0"/>
        <w:keepLines w:val="0"/>
        <w:pageBreakBefore w:val="0"/>
        <w:widowControl w:val="0"/>
        <w:tabs>
          <w:tab w:val="left" w:pos="1169"/>
        </w:tabs>
        <w:kinsoku/>
        <w:wordWrap/>
        <w:overflowPunct/>
        <w:topLinePunct w:val="0"/>
        <w:autoSpaceDE/>
        <w:autoSpaceDN/>
        <w:bidi w:val="0"/>
        <w:spacing w:line="312" w:lineRule="auto"/>
        <w:ind w:left="420" w:leftChars="200" w:firstLine="240" w:firstLineChars="100"/>
        <w:jc w:val="left"/>
        <w:textAlignment w:val="auto"/>
        <w:rPr>
          <w:rFonts w:ascii="Times New Roman" w:hAnsi="Times New Roman"/>
          <w:sz w:val="24"/>
        </w:rPr>
      </w:pPr>
      <w:r>
        <w:rPr>
          <w:rFonts w:hint="eastAsia" w:ascii="Times New Roman" w:hAnsi="Times New Roman"/>
          <w:sz w:val="24"/>
        </w:rPr>
        <w:t>在剥离导体屏蔽时，半导电层不应有卡留在导体绞股之间的现象。</w:t>
      </w:r>
    </w:p>
    <w:p>
      <w:pPr>
        <w:pStyle w:val="18"/>
        <w:keepNext w:val="0"/>
        <w:keepLines w:val="0"/>
        <w:pageBreakBefore w:val="0"/>
        <w:widowControl w:val="0"/>
        <w:tabs>
          <w:tab w:val="left" w:pos="1169"/>
        </w:tabs>
        <w:kinsoku/>
        <w:wordWrap/>
        <w:overflowPunct/>
        <w:topLinePunct w:val="0"/>
        <w:autoSpaceDE/>
        <w:autoSpaceDN/>
        <w:bidi w:val="0"/>
        <w:spacing w:line="312" w:lineRule="auto"/>
        <w:ind w:left="420" w:leftChars="200" w:firstLine="240" w:firstLineChars="100"/>
        <w:jc w:val="left"/>
        <w:textAlignment w:val="auto"/>
        <w:rPr>
          <w:rFonts w:ascii="Times New Roman" w:hAnsi="Times New Roman"/>
          <w:sz w:val="24"/>
        </w:rPr>
      </w:pPr>
      <w:r>
        <w:rPr>
          <w:rFonts w:hint="eastAsia" w:ascii="Times New Roman" w:hAnsi="Times New Roman"/>
          <w:sz w:val="24"/>
        </w:rPr>
        <w:t>绝缘屏蔽用的半导电料（交联型）经挤包所形成的半导电层应均匀地包覆在绝缘，表面应光滑，不应有尖角、颗粒或擦伤的痕迹。</w:t>
      </w:r>
    </w:p>
    <w:p>
      <w:pPr>
        <w:pStyle w:val="18"/>
        <w:keepNext w:val="0"/>
        <w:keepLines w:val="0"/>
        <w:pageBreakBefore w:val="0"/>
        <w:widowControl w:val="0"/>
        <w:tabs>
          <w:tab w:val="left" w:pos="1169"/>
        </w:tabs>
        <w:kinsoku/>
        <w:wordWrap/>
        <w:overflowPunct/>
        <w:topLinePunct w:val="0"/>
        <w:autoSpaceDE/>
        <w:autoSpaceDN/>
        <w:bidi w:val="0"/>
        <w:spacing w:line="312" w:lineRule="auto"/>
        <w:ind w:left="420" w:leftChars="200" w:firstLine="240" w:firstLineChars="100"/>
        <w:jc w:val="left"/>
        <w:textAlignment w:val="auto"/>
        <w:rPr>
          <w:rFonts w:ascii="Times New Roman" w:hAnsi="Times New Roman"/>
          <w:sz w:val="24"/>
        </w:rPr>
      </w:pPr>
      <w:r>
        <w:rPr>
          <w:rFonts w:hint="eastAsia" w:ascii="Times New Roman" w:hAnsi="Times New Roman"/>
          <w:sz w:val="24"/>
        </w:rPr>
        <w:t>绝缘屏蔽用半导电层厚度应符合有关标准的规定。挤包后的绝缘屏蔽与半导电层应能容易剥离。</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④导体屏蔽、绝缘和绝缘屏蔽应采用3层共挤的工艺，其偏心度不应大于8%。</w:t>
      </w:r>
    </w:p>
    <w:p>
      <w:pPr>
        <w:pStyle w:val="7"/>
        <w:keepNext w:val="0"/>
        <w:keepLines w:val="0"/>
        <w:pageBreakBefore w:val="0"/>
        <w:widowControl w:val="0"/>
        <w:kinsoku/>
        <w:wordWrap/>
        <w:overflowPunct/>
        <w:topLinePunct w:val="0"/>
        <w:autoSpaceDE/>
        <w:autoSpaceDN/>
        <w:bidi w:val="0"/>
        <w:spacing w:after="0" w:line="312" w:lineRule="auto"/>
        <w:ind w:left="641"/>
        <w:textAlignment w:val="auto"/>
        <w:rPr>
          <w:rFonts w:ascii="Times New Roman" w:hAnsi="Times New Roman" w:eastAsia="宋体" w:cs="Times New Roman"/>
          <w:sz w:val="24"/>
        </w:rPr>
      </w:pPr>
      <w:r>
        <w:rPr>
          <w:rFonts w:hint="eastAsia" w:ascii="Times New Roman" w:hAnsi="Times New Roman" w:eastAsia="宋体" w:cs="Times New Roman"/>
          <w:sz w:val="24"/>
        </w:rPr>
        <w:t>⑤金属屏蔽采用铜带绕包时，单芯电缆铜带标称厚度0.12mm；三芯电缆铜带标称厚度0.10mm，铜带最小厚度应不小于标称厚度的90%。</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⑥内衬层及填充</w:t>
      </w:r>
    </w:p>
    <w:p>
      <w:pPr>
        <w:pStyle w:val="7"/>
        <w:keepNext w:val="0"/>
        <w:keepLines w:val="0"/>
        <w:pageBreakBefore w:val="0"/>
        <w:widowControl w:val="0"/>
        <w:kinsoku/>
        <w:wordWrap/>
        <w:overflowPunct/>
        <w:topLinePunct w:val="0"/>
        <w:autoSpaceDE/>
        <w:autoSpaceDN/>
        <w:bidi w:val="0"/>
        <w:spacing w:after="0" w:line="312" w:lineRule="auto"/>
        <w:ind w:left="641"/>
        <w:textAlignment w:val="auto"/>
        <w:rPr>
          <w:rFonts w:ascii="Times New Roman" w:hAnsi="Times New Roman" w:eastAsia="宋体" w:cs="Times New Roman"/>
          <w:sz w:val="24"/>
        </w:rPr>
      </w:pPr>
      <w:r>
        <w:rPr>
          <w:rFonts w:hint="eastAsia" w:ascii="Times New Roman" w:hAnsi="Times New Roman" w:eastAsia="宋体" w:cs="Times New Roman"/>
          <w:sz w:val="24"/>
        </w:rPr>
        <w:t>缆芯间应紧密填充非吸湿性材料，成缆后缆身外形应圆整。</w:t>
      </w:r>
    </w:p>
    <w:p>
      <w:pPr>
        <w:pStyle w:val="7"/>
        <w:keepNext w:val="0"/>
        <w:keepLines w:val="0"/>
        <w:pageBreakBefore w:val="0"/>
        <w:widowControl w:val="0"/>
        <w:kinsoku/>
        <w:wordWrap/>
        <w:overflowPunct/>
        <w:topLinePunct w:val="0"/>
        <w:autoSpaceDE/>
        <w:autoSpaceDN/>
        <w:bidi w:val="0"/>
        <w:spacing w:after="0" w:line="312" w:lineRule="auto"/>
        <w:ind w:left="641" w:firstLine="480" w:firstLineChars="200"/>
        <w:textAlignment w:val="auto"/>
        <w:rPr>
          <w:rFonts w:ascii="Times New Roman" w:hAnsi="Times New Roman" w:eastAsia="宋体" w:cs="Times New Roman"/>
          <w:sz w:val="24"/>
        </w:rPr>
      </w:pPr>
      <w:r>
        <w:rPr>
          <w:rFonts w:hint="eastAsia" w:ascii="Times New Roman" w:hAnsi="Times New Roman" w:eastAsia="宋体" w:cs="Times New Roman"/>
          <w:sz w:val="24"/>
        </w:rPr>
        <w:t>内衬层应为挤包聚氯乙烯护套料，且其厚度应符合GB12706.2的规定。缆芯在挤包内衬前可采用合适的带子以间隙螺旋的方式绕包扎紧。</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内衬层与填充物应与电缆的工作温度相适应，并对绝缘材料无有害影响。</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⑦铠装采用双层镀锌钢带或钢丝，其结构尺寸应符合GB2952的规定。</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⑧外护套应采用聚氯乙烯护套料，表面应光洁、圆整。其厚度应满足GB/T12706.2的规定。</w:t>
      </w:r>
    </w:p>
    <w:p>
      <w:pPr>
        <w:pStyle w:val="18"/>
        <w:keepNext w:val="0"/>
        <w:keepLines w:val="0"/>
        <w:pageBreakBefore w:val="0"/>
        <w:widowControl w:val="0"/>
        <w:tabs>
          <w:tab w:val="left" w:pos="959"/>
        </w:tabs>
        <w:kinsoku/>
        <w:wordWrap/>
        <w:overflowPunct/>
        <w:topLinePunct w:val="0"/>
        <w:autoSpaceDE/>
        <w:autoSpaceDN/>
        <w:bidi w:val="0"/>
        <w:spacing w:line="312" w:lineRule="auto"/>
        <w:ind w:left="420" w:leftChars="200" w:firstLine="240" w:firstLineChars="100"/>
        <w:jc w:val="left"/>
        <w:textAlignment w:val="auto"/>
        <w:rPr>
          <w:rFonts w:ascii="Times New Roman" w:hAnsi="Times New Roman"/>
          <w:sz w:val="24"/>
        </w:rPr>
      </w:pPr>
      <w:r>
        <w:rPr>
          <w:rFonts w:hint="eastAsia" w:ascii="Times New Roman" w:hAnsi="Times New Roman"/>
          <w:sz w:val="24"/>
        </w:rPr>
        <w:t>3）试验</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①电缆型式试验</w:t>
      </w:r>
    </w:p>
    <w:p>
      <w:pPr>
        <w:pStyle w:val="7"/>
        <w:keepNext w:val="0"/>
        <w:keepLines w:val="0"/>
        <w:pageBreakBefore w:val="0"/>
        <w:widowControl w:val="0"/>
        <w:kinsoku/>
        <w:wordWrap/>
        <w:overflowPunct/>
        <w:topLinePunct w:val="0"/>
        <w:autoSpaceDE/>
        <w:autoSpaceDN/>
        <w:bidi w:val="0"/>
        <w:spacing w:after="0" w:line="312" w:lineRule="auto"/>
        <w:ind w:left="223" w:right="412" w:firstLine="420"/>
        <w:textAlignment w:val="auto"/>
        <w:rPr>
          <w:rFonts w:ascii="Times New Roman" w:hAnsi="Times New Roman" w:eastAsia="宋体" w:cs="Times New Roman"/>
          <w:sz w:val="24"/>
        </w:rPr>
      </w:pPr>
      <w:r>
        <w:rPr>
          <w:rFonts w:hint="eastAsia" w:ascii="Times New Roman" w:hAnsi="Times New Roman" w:eastAsia="宋体" w:cs="Times New Roman"/>
          <w:sz w:val="24"/>
        </w:rPr>
        <w:t>供货商应根据最新的IEC有关标准提交国家级权威单位同类型产品的型式试验数据及报告。</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●弯曲试验</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●局部放电试验</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●tagδ测量</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●热循环电压试验</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●冲击电压试验</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●工频耐压试验</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●电缆组成部分上的其他试验</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●燃烧试验（如采用阻燃类外护套的电缆，则请提供）</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②电缆出厂试验</w:t>
      </w:r>
    </w:p>
    <w:p>
      <w:pPr>
        <w:pStyle w:val="7"/>
        <w:keepNext w:val="0"/>
        <w:keepLines w:val="0"/>
        <w:pageBreakBefore w:val="0"/>
        <w:widowControl w:val="0"/>
        <w:kinsoku/>
        <w:wordWrap/>
        <w:overflowPunct/>
        <w:topLinePunct w:val="0"/>
        <w:autoSpaceDE/>
        <w:autoSpaceDN/>
        <w:bidi w:val="0"/>
        <w:spacing w:after="0" w:line="312" w:lineRule="auto"/>
        <w:ind w:left="223" w:right="332" w:firstLine="420"/>
        <w:textAlignment w:val="auto"/>
        <w:rPr>
          <w:rFonts w:ascii="Times New Roman" w:hAnsi="Times New Roman" w:eastAsia="宋体" w:cs="Times New Roman"/>
          <w:sz w:val="24"/>
        </w:rPr>
      </w:pPr>
      <w:r>
        <w:rPr>
          <w:rFonts w:hint="eastAsia" w:ascii="Times New Roman" w:hAnsi="Times New Roman" w:eastAsia="宋体" w:cs="Times New Roman"/>
          <w:sz w:val="24"/>
        </w:rPr>
        <w:t>供货商所提供的所有设备都应按照相应标准进行如下试验项目，但并不局限于下列试验项目。</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●局部放电试验</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10kV电缆在环境温度下和高温下进行局部放电试验。1.73Uo（Uo=8.7kV），即15kV不大于10PC。</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●工频耐压试验</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3.5Uo（10kV电缆Uo=8.7kV）5min不击穿。</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③抽样试验</w:t>
      </w:r>
    </w:p>
    <w:p>
      <w:pPr>
        <w:pStyle w:val="7"/>
        <w:keepNext w:val="0"/>
        <w:keepLines w:val="0"/>
        <w:pageBreakBefore w:val="0"/>
        <w:widowControl w:val="0"/>
        <w:kinsoku/>
        <w:wordWrap/>
        <w:overflowPunct/>
        <w:topLinePunct w:val="0"/>
        <w:autoSpaceDE/>
        <w:autoSpaceDN/>
        <w:bidi w:val="0"/>
        <w:spacing w:after="0" w:line="312" w:lineRule="auto"/>
        <w:ind w:left="643" w:firstLine="480" w:firstLineChars="200"/>
        <w:textAlignment w:val="auto"/>
        <w:rPr>
          <w:rFonts w:ascii="Times New Roman" w:hAnsi="Times New Roman" w:eastAsia="宋体" w:cs="Times New Roman"/>
          <w:sz w:val="24"/>
        </w:rPr>
      </w:pPr>
      <w:r>
        <w:rPr>
          <w:rFonts w:hint="eastAsia" w:ascii="Times New Roman" w:hAnsi="Times New Roman" w:eastAsia="宋体" w:cs="Times New Roman"/>
          <w:sz w:val="24"/>
        </w:rPr>
        <w:t>合同设备在发送之前供货商进行下列项目抽样试验，并向买方提供试验数据和报告。合同设备在发送到安装现场之后买方应有权对有怀疑的合同设备按下列项目进行部分或全部抽样试验，供货商可派代表对试验进行监督。</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●外观检查</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●结构尺寸的测量</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●热延伸率试验</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●导线电阻的测量</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●电容的测量</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●XLPE 绝缘水分的测量</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●XLPE绝缘收缩量试验</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●低烟、低毒性试验（如采用低烟低卤，低烟无卤聚烯烃护套的电缆，则请提供）</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●雷电冲击耐压试验接工频耐压试验</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●tagδ测量</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④现场试验</w:t>
      </w:r>
    </w:p>
    <w:p>
      <w:pPr>
        <w:pStyle w:val="7"/>
        <w:keepNext w:val="0"/>
        <w:keepLines w:val="0"/>
        <w:pageBreakBefore w:val="0"/>
        <w:widowControl w:val="0"/>
        <w:kinsoku/>
        <w:wordWrap/>
        <w:overflowPunct/>
        <w:topLinePunct w:val="0"/>
        <w:autoSpaceDE/>
        <w:autoSpaceDN/>
        <w:bidi w:val="0"/>
        <w:spacing w:after="0" w:line="312" w:lineRule="auto"/>
        <w:ind w:left="643" w:firstLine="480" w:firstLineChars="200"/>
        <w:textAlignment w:val="auto"/>
        <w:rPr>
          <w:rFonts w:ascii="Times New Roman" w:hAnsi="Times New Roman" w:eastAsia="宋体" w:cs="Times New Roman"/>
          <w:sz w:val="24"/>
        </w:rPr>
      </w:pPr>
      <w:r>
        <w:rPr>
          <w:rFonts w:hint="eastAsia" w:ascii="Times New Roman" w:hAnsi="Times New Roman" w:eastAsia="宋体" w:cs="Times New Roman"/>
          <w:sz w:val="24"/>
        </w:rPr>
        <w:t>在电缆及其附件投运前，按江苏省电力公司《电力设备交接和预防性试验规程》相关项目和标准进行试验。买方将在供货商派出的代表在场的情况下按4.3.1和4.3.2进行现场试验。</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供货商应派出试验工程师到现场与买方工程师商定试验程序和方法。</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i.主绝缘交流电压试验</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ii.护套绝缘试验（如外护套外有半导电层时）</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⑤试验汇总表和指导标准</w:t>
      </w:r>
    </w:p>
    <w:p>
      <w:pPr>
        <w:pStyle w:val="7"/>
        <w:keepNext w:val="0"/>
        <w:keepLines w:val="0"/>
        <w:pageBreakBefore w:val="0"/>
        <w:widowControl w:val="0"/>
        <w:kinsoku/>
        <w:wordWrap/>
        <w:overflowPunct/>
        <w:topLinePunct w:val="0"/>
        <w:autoSpaceDE/>
        <w:autoSpaceDN/>
        <w:bidi w:val="0"/>
        <w:spacing w:after="0" w:line="312" w:lineRule="auto"/>
        <w:ind w:left="643" w:firstLine="480" w:firstLineChars="200"/>
        <w:textAlignment w:val="auto"/>
        <w:rPr>
          <w:rFonts w:ascii="Times New Roman" w:hAnsi="Times New Roman" w:eastAsia="宋体" w:cs="Times New Roman"/>
          <w:sz w:val="24"/>
        </w:rPr>
      </w:pPr>
      <w:r>
        <w:rPr>
          <w:rFonts w:hint="eastAsia" w:ascii="Times New Roman" w:hAnsi="Times New Roman" w:eastAsia="宋体" w:cs="Times New Roman"/>
          <w:sz w:val="24"/>
        </w:rPr>
        <w:t>供货商将向买方提交3份试验报告和汇总表以供审查。该汇总表说明生产过程中进行所有试验所采用的指导标准和程序。</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交联聚乙稀绝缘层物理与电气性能指标应满足下表要求。</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88"/>
        <w:gridCol w:w="2672"/>
        <w:gridCol w:w="2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78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Microsoft JhengHei" w:eastAsia="Microsoft JhengHei"/>
                <w:b/>
              </w:rPr>
            </w:pPr>
            <w:r>
              <w:rPr>
                <w:rFonts w:hint="eastAsia" w:ascii="Microsoft JhengHei" w:eastAsia="Microsoft JhengHei"/>
                <w:b/>
              </w:rPr>
              <w:t>性能项目</w:t>
            </w:r>
          </w:p>
        </w:tc>
        <w:tc>
          <w:tcPr>
            <w:tcW w:w="2672"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Microsoft JhengHei" w:eastAsia="Microsoft JhengHei"/>
                <w:b/>
              </w:rPr>
            </w:pPr>
            <w:r>
              <w:rPr>
                <w:rFonts w:hint="eastAsia" w:ascii="Microsoft JhengHei" w:eastAsia="Microsoft JhengHei"/>
                <w:b/>
              </w:rPr>
              <w:t>单位</w:t>
            </w:r>
          </w:p>
        </w:tc>
        <w:tc>
          <w:tcPr>
            <w:tcW w:w="28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Microsoft JhengHei" w:eastAsia="Microsoft JhengHei"/>
                <w:b/>
              </w:rPr>
            </w:pPr>
            <w:r>
              <w:rPr>
                <w:rFonts w:hint="eastAsia" w:ascii="Microsoft JhengHei" w:eastAsia="Microsoft JhengHei"/>
                <w:b/>
              </w:rPr>
              <w:t>规定值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78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相对密度</w:t>
            </w:r>
          </w:p>
        </w:tc>
        <w:tc>
          <w:tcPr>
            <w:tcW w:w="2672"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sz w:val="20"/>
              </w:rPr>
            </w:pPr>
          </w:p>
        </w:tc>
        <w:tc>
          <w:tcPr>
            <w:tcW w:w="28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eastAsia="Times New Roman"/>
              </w:rPr>
            </w:pPr>
            <w:r>
              <w:rPr>
                <w:rFonts w:ascii="Times New Roman" w:eastAsia="Times New Roman"/>
              </w:rPr>
              <w:t>0.90</w:t>
            </w:r>
            <w:r>
              <w:t>～</w:t>
            </w:r>
            <w:r>
              <w:rPr>
                <w:rFonts w:ascii="Times New Roman" w:eastAsia="Times New Roman"/>
              </w:rPr>
              <w:t>0.93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78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抗张强度</w:t>
            </w:r>
          </w:p>
        </w:tc>
        <w:tc>
          <w:tcPr>
            <w:tcW w:w="2672"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sz w:val="14"/>
              </w:rPr>
            </w:pPr>
            <w:r>
              <w:rPr>
                <w:rFonts w:ascii="Times New Roman"/>
              </w:rPr>
              <w:t>N/cm</w:t>
            </w:r>
            <w:r>
              <w:rPr>
                <w:rFonts w:ascii="Times New Roman"/>
                <w:position w:val="6"/>
                <w:sz w:val="14"/>
              </w:rPr>
              <w:t>2</w:t>
            </w:r>
          </w:p>
        </w:tc>
        <w:tc>
          <w:tcPr>
            <w:tcW w:w="28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rPr>
            </w:pPr>
            <w:r>
              <w:t>≥</w:t>
            </w:r>
            <w:r>
              <w:rPr>
                <w:rFonts w:ascii="Times New Roman" w:hAnsi="Times New Roman"/>
              </w:rPr>
              <w:t>1200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78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伸率</w:t>
            </w:r>
          </w:p>
        </w:tc>
        <w:tc>
          <w:tcPr>
            <w:tcW w:w="2672"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w:t>
            </w:r>
          </w:p>
        </w:tc>
        <w:tc>
          <w:tcPr>
            <w:tcW w:w="28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rPr>
            </w:pPr>
            <w:r>
              <w:t>≥</w:t>
            </w:r>
            <w:r>
              <w:rPr>
                <w:rFonts w:ascii="Times New Roman" w:hAnsi="Times New Roman"/>
              </w:rPr>
              <w:t>350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78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老化性能</w:t>
            </w:r>
          </w:p>
        </w:tc>
        <w:tc>
          <w:tcPr>
            <w:tcW w:w="2672"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w:t>
            </w:r>
          </w:p>
        </w:tc>
        <w:tc>
          <w:tcPr>
            <w:tcW w:w="28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rPr>
            </w:pPr>
            <w:r>
              <w:t>≥</w:t>
            </w:r>
            <w:r>
              <w:rPr>
                <w:rFonts w:ascii="Times New Roman" w:hAnsi="Times New Roman"/>
              </w:rPr>
              <w:t>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78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耐环境应力龟裂</w:t>
            </w:r>
          </w:p>
        </w:tc>
        <w:tc>
          <w:tcPr>
            <w:tcW w:w="2672"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h</w:t>
            </w:r>
          </w:p>
        </w:tc>
        <w:tc>
          <w:tcPr>
            <w:tcW w:w="28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rPr>
            </w:pPr>
            <w:r>
              <w:t>≥</w:t>
            </w:r>
            <w:r>
              <w:rPr>
                <w:rFonts w:ascii="Times New Roman" w:hAnsi="Times New Roman"/>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78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脆化温度</w:t>
            </w:r>
          </w:p>
        </w:tc>
        <w:tc>
          <w:tcPr>
            <w:tcW w:w="2672"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w:t>
            </w:r>
          </w:p>
        </w:tc>
        <w:tc>
          <w:tcPr>
            <w:tcW w:w="28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rPr>
            </w:pPr>
            <w:r>
              <w:t>≤–</w:t>
            </w:r>
            <w:r>
              <w:rPr>
                <w:rFonts w:ascii="Times New Roman" w:hAnsi="Times New Roman"/>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78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击穿电场强度</w:t>
            </w:r>
          </w:p>
        </w:tc>
        <w:tc>
          <w:tcPr>
            <w:tcW w:w="2672"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kV/mm</w:t>
            </w:r>
          </w:p>
        </w:tc>
        <w:tc>
          <w:tcPr>
            <w:tcW w:w="28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rPr>
            </w:pPr>
            <w:r>
              <w:t>≥</w:t>
            </w:r>
            <w:r>
              <w:rPr>
                <w:rFonts w:ascii="Times New Roman" w:hAnsi="Times New Roma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78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体积电阻系数</w:t>
            </w:r>
          </w:p>
        </w:tc>
        <w:tc>
          <w:tcPr>
            <w:tcW w:w="2672"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eastAsia="Times New Roman"/>
              </w:rPr>
            </w:pPr>
            <w:r>
              <w:t>Ω．</w:t>
            </w:r>
            <w:r>
              <w:rPr>
                <w:rFonts w:ascii="Times New Roman" w:hAnsi="Times New Roman" w:eastAsia="Times New Roman"/>
              </w:rPr>
              <w:t>cm</w:t>
            </w:r>
          </w:p>
        </w:tc>
        <w:tc>
          <w:tcPr>
            <w:tcW w:w="28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rPr>
            </w:pPr>
            <w:r>
              <w:t>≥</w:t>
            </w:r>
            <w:r>
              <w:rPr>
                <w:rFonts w:ascii="Times New Roman" w:hAnsi="Times New Roman"/>
              </w:rPr>
              <w:t>1</w:t>
            </w:r>
            <w:r>
              <w:t>×</w:t>
            </w:r>
            <w:r>
              <w:rPr>
                <w:rFonts w:ascii="Times New Roman" w:hAnsi="Times New Roman"/>
              </w:rPr>
              <w:t>1016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78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介质损耗角正切</w:t>
            </w:r>
          </w:p>
        </w:tc>
        <w:tc>
          <w:tcPr>
            <w:tcW w:w="2672"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rPr>
                <w:rFonts w:ascii="Times New Roman" w:eastAsia="Times New Roman"/>
              </w:rPr>
              <w:t xml:space="preserve">50Hz </w:t>
            </w:r>
            <w:r>
              <w:t>（室温）</w:t>
            </w:r>
          </w:p>
        </w:tc>
        <w:tc>
          <w:tcPr>
            <w:tcW w:w="28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rPr>
            </w:pPr>
            <w:r>
              <w:t>≤</w:t>
            </w:r>
            <w:r>
              <w:rPr>
                <w:rFonts w:ascii="Times New Roman" w:hAnsi="Times New Roman"/>
              </w:rPr>
              <w:t>0.003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78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介质常数</w:t>
            </w:r>
          </w:p>
        </w:tc>
        <w:tc>
          <w:tcPr>
            <w:tcW w:w="2672"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rPr>
                <w:rFonts w:ascii="Times New Roman" w:eastAsia="Times New Roman"/>
              </w:rPr>
              <w:t xml:space="preserve">50Hz </w:t>
            </w:r>
            <w:r>
              <w:t>（室温）</w:t>
            </w:r>
          </w:p>
        </w:tc>
        <w:tc>
          <w:tcPr>
            <w:tcW w:w="28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rPr>
            </w:pPr>
            <w:r>
              <w:t>≤</w:t>
            </w:r>
            <w:r>
              <w:rPr>
                <w:rFonts w:ascii="Times New Roman" w:hAnsi="Times New Roma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78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抗臭氧性</w:t>
            </w:r>
          </w:p>
        </w:tc>
        <w:tc>
          <w:tcPr>
            <w:tcW w:w="2672"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sz w:val="20"/>
              </w:rPr>
            </w:pPr>
          </w:p>
        </w:tc>
        <w:tc>
          <w:tcPr>
            <w:tcW w:w="28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不龟裂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78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交联度</w:t>
            </w:r>
          </w:p>
        </w:tc>
        <w:tc>
          <w:tcPr>
            <w:tcW w:w="2672"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sz w:val="20"/>
              </w:rPr>
            </w:pPr>
          </w:p>
        </w:tc>
        <w:tc>
          <w:tcPr>
            <w:tcW w:w="28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rPr>
            </w:pPr>
            <w:r>
              <w:t>≥</w:t>
            </w:r>
            <w:r>
              <w:rPr>
                <w:rFonts w:ascii="Times New Roman" w:hAnsi="Times New Roman"/>
              </w:rPr>
              <w:t>75</w:t>
            </w:r>
          </w:p>
        </w:tc>
      </w:tr>
    </w:tbl>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（4）0.6/ 1kV阻燃型交联聚乙烯绝缘聚氯乙烯护套电力电缆1）一般要求</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额定电压：U0/U为0.6/1kV，系统最高电压1.2kV。额定频率为50Hz。</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运行要求：电缆导体的最高额定温度为90℃。短路时（最长持续时间不超过5s）电缆导体最高温度不超过250℃。</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电缆敷设时允许的最小弯曲半径：</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68"/>
        <w:gridCol w:w="1110"/>
        <w:gridCol w:w="1110"/>
        <w:gridCol w:w="1110"/>
        <w:gridCol w:w="12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868" w:type="dxa"/>
            <w:vMerge w:val="restart"/>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Microsoft JhengHei" w:eastAsia="Microsoft JhengHei"/>
                <w:b/>
              </w:rPr>
            </w:pPr>
            <w:r>
              <w:rPr>
                <w:rFonts w:hint="eastAsia" w:ascii="Microsoft JhengHei" w:eastAsia="Microsoft JhengHei"/>
                <w:b/>
              </w:rPr>
              <w:t>项目</w:t>
            </w:r>
          </w:p>
        </w:tc>
        <w:tc>
          <w:tcPr>
            <w:tcW w:w="2220" w:type="dxa"/>
            <w:gridSpan w:val="2"/>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Microsoft JhengHei" w:eastAsia="Microsoft JhengHei"/>
                <w:b/>
              </w:rPr>
            </w:pPr>
            <w:r>
              <w:rPr>
                <w:rFonts w:hint="eastAsia" w:ascii="Microsoft JhengHei" w:eastAsia="Microsoft JhengHei"/>
                <w:b/>
              </w:rPr>
              <w:t>单芯电缆</w:t>
            </w:r>
          </w:p>
        </w:tc>
        <w:tc>
          <w:tcPr>
            <w:tcW w:w="2319" w:type="dxa"/>
            <w:gridSpan w:val="2"/>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Microsoft JhengHei" w:eastAsia="Microsoft JhengHei"/>
                <w:b/>
              </w:rPr>
            </w:pPr>
            <w:r>
              <w:rPr>
                <w:rFonts w:hint="eastAsia" w:ascii="Microsoft JhengHei" w:eastAsia="Microsoft JhengHei"/>
                <w:b/>
              </w:rPr>
              <w:t>多芯电缆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868"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sz w:val="2"/>
                <w:szCs w:val="2"/>
              </w:rPr>
            </w:pPr>
          </w:p>
        </w:tc>
        <w:tc>
          <w:tcPr>
            <w:tcW w:w="111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无铠装</w:t>
            </w:r>
          </w:p>
        </w:tc>
        <w:tc>
          <w:tcPr>
            <w:tcW w:w="111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有铠装</w:t>
            </w:r>
          </w:p>
        </w:tc>
        <w:tc>
          <w:tcPr>
            <w:tcW w:w="111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无铠装</w:t>
            </w:r>
          </w:p>
        </w:tc>
        <w:tc>
          <w:tcPr>
            <w:tcW w:w="1209"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有铠装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86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安装时电缆最小弯曲半径</w:t>
            </w:r>
          </w:p>
        </w:tc>
        <w:tc>
          <w:tcPr>
            <w:tcW w:w="111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20D</w:t>
            </w:r>
          </w:p>
        </w:tc>
        <w:tc>
          <w:tcPr>
            <w:tcW w:w="111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15D</w:t>
            </w:r>
          </w:p>
        </w:tc>
        <w:tc>
          <w:tcPr>
            <w:tcW w:w="111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15D</w:t>
            </w:r>
          </w:p>
        </w:tc>
        <w:tc>
          <w:tcPr>
            <w:tcW w:w="1209"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12D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7407" w:type="dxa"/>
            <w:gridSpan w:val="5"/>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注：</w:t>
            </w:r>
            <w:r>
              <w:rPr>
                <w:rFonts w:ascii="Times New Roman" w:eastAsia="Times New Roman"/>
              </w:rPr>
              <w:t>D</w:t>
            </w:r>
            <w:r>
              <w:t>为电缆外径</w:t>
            </w:r>
          </w:p>
        </w:tc>
      </w:tr>
    </w:tbl>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2)技术参数及要求</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①导体</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导体材料应采用电解铜杆生产，卖方应提供权威机构出具的含氧量检测报告。</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6平方及以下截面导体采用一类实心圆形铜导体，10平方及以上截面导体采用二类紧压绞合圆形铜导体，其组成、性能和外观符合GB/T     3956的规定。导体表面应光洁，无油污，无损伤屏蔽及绝缘的毛刺和锐边，无凸起或断裂的单线。</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导体的有效截面积满足规范要求。</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②绝缘</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绝缘材料选用硅烷交联聚乙烯绝缘料（XLPE）。 挤包在导体上的绝缘性能应符合GB12706.1的规定。</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绝缘的标称厚度符合GB/T12706.1的规定，绝缘厚度平均值不小于规定的标称值。</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3)缆芯及填充物</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电缆线芯成缆后线芯间的间隙用非吸湿性柔软材料填充，缆芯以非吸湿性扎带扎紧。</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4)电缆外护套</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电缆的护套材料采用PVC/ST2型聚氯乙烯混和物，电缆的护套均匀地挤包在成缆线芯包覆层上，护套表面平整、色泽均匀。</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护套厚度符合GB/T12706.1的规定，电缆护套上任一处最小厚度不小于标称值的80%- 0.2mm。</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5)成品电缆试验要求</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成品电缆性能试验按GB/T12706.1的规定进行。</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成品电缆的导体20℃时直流电阻符合GB/T3956的规定。成品电缆经3500V/5min交流电压试验不击穿。</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成品电缆绝缘及护套的机械性能等性能指标符合本规范书中表2的规定。所有电缆都能通过GB/T18380.1规定的单根垂直燃烧试验。</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成品电缆外护套表面连续印有电缆型号、电压、厂名和长度等标志。标志字迹清楚， 容易辨认，耐擦，并符合GB6995.3的规定。</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6)试验</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①例行试验</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sz w:val="23"/>
        </w:rPr>
      </w:pPr>
      <w:r>
        <w:rPr>
          <w:rFonts w:hint="eastAsia" w:ascii="Times New Roman" w:hAnsi="Times New Roman" w:eastAsia="宋体" w:cs="Times New Roman"/>
          <w:sz w:val="24"/>
        </w:rPr>
        <w:t>例行试验在每一根电缆制造长度上进行，例行试验项目如下：</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8"/>
        <w:gridCol w:w="2340"/>
        <w:gridCol w:w="2125"/>
        <w:gridCol w:w="29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77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Microsoft JhengHei" w:eastAsia="Microsoft JhengHei"/>
                <w:b/>
              </w:rPr>
            </w:pPr>
            <w:r>
              <w:rPr>
                <w:rFonts w:hint="eastAsia" w:ascii="Microsoft JhengHei" w:eastAsia="Microsoft JhengHei"/>
                <w:b/>
              </w:rPr>
              <w:t>序号</w:t>
            </w:r>
          </w:p>
        </w:tc>
        <w:tc>
          <w:tcPr>
            <w:tcW w:w="23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Microsoft JhengHei" w:eastAsia="Microsoft JhengHei"/>
                <w:b/>
              </w:rPr>
            </w:pPr>
            <w:r>
              <w:rPr>
                <w:rFonts w:hint="eastAsia" w:ascii="Microsoft JhengHei" w:eastAsia="Microsoft JhengHei"/>
                <w:b/>
              </w:rPr>
              <w:t>试验项目</w:t>
            </w:r>
          </w:p>
        </w:tc>
        <w:tc>
          <w:tcPr>
            <w:tcW w:w="2125"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Microsoft JhengHei" w:eastAsia="Microsoft JhengHei"/>
                <w:b/>
              </w:rPr>
            </w:pPr>
            <w:r>
              <w:rPr>
                <w:rFonts w:hint="eastAsia" w:ascii="Microsoft JhengHei" w:eastAsia="Microsoft JhengHei"/>
                <w:b/>
              </w:rPr>
              <w:t>试验方法</w:t>
            </w:r>
          </w:p>
        </w:tc>
        <w:tc>
          <w:tcPr>
            <w:tcW w:w="2997"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Microsoft JhengHei" w:eastAsia="Microsoft JhengHei"/>
                <w:b/>
              </w:rPr>
            </w:pPr>
            <w:r>
              <w:rPr>
                <w:rFonts w:hint="eastAsia" w:ascii="Microsoft JhengHei" w:eastAsia="Microsoft JhengHei"/>
                <w:b/>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77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1</w:t>
            </w:r>
          </w:p>
        </w:tc>
        <w:tc>
          <w:tcPr>
            <w:tcW w:w="23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导体直流电阻试验</w:t>
            </w:r>
          </w:p>
        </w:tc>
        <w:tc>
          <w:tcPr>
            <w:tcW w:w="2125"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GB/T3048.4</w:t>
            </w:r>
          </w:p>
        </w:tc>
        <w:tc>
          <w:tcPr>
            <w:tcW w:w="2997"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符合</w:t>
            </w:r>
            <w:r>
              <w:rPr>
                <w:rFonts w:ascii="Times New Roman" w:eastAsia="Times New Roman"/>
              </w:rPr>
              <w:t>GB/T3956</w:t>
            </w:r>
            <w:r>
              <w:t>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77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2</w:t>
            </w:r>
          </w:p>
        </w:tc>
        <w:tc>
          <w:tcPr>
            <w:tcW w:w="23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电压试验</w:t>
            </w:r>
          </w:p>
        </w:tc>
        <w:tc>
          <w:tcPr>
            <w:tcW w:w="2125"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GB/T3048.8</w:t>
            </w:r>
          </w:p>
        </w:tc>
        <w:tc>
          <w:tcPr>
            <w:tcW w:w="2997"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rPr>
                <w:rFonts w:ascii="Times New Roman" w:eastAsia="Times New Roman"/>
              </w:rPr>
              <w:t>3.5kV</w:t>
            </w:r>
            <w:r>
              <w:t>，</w:t>
            </w:r>
            <w:r>
              <w:rPr>
                <w:rFonts w:ascii="Times New Roman" w:eastAsia="Times New Roman"/>
              </w:rPr>
              <w:t>5min</w:t>
            </w:r>
            <w:r>
              <w:t>不击穿</w:t>
            </w:r>
          </w:p>
        </w:tc>
      </w:tr>
    </w:tbl>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②抽样试验</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sz w:val="23"/>
        </w:rPr>
      </w:pPr>
      <w:r>
        <w:rPr>
          <w:rFonts w:hint="eastAsia" w:ascii="Times New Roman" w:hAnsi="Times New Roman" w:eastAsia="宋体" w:cs="Times New Roman"/>
          <w:sz w:val="24"/>
        </w:rPr>
        <w:t>抽样试验频次符合GB/T12706.1规定，试验项目如下：</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2564"/>
        <w:gridCol w:w="1983"/>
        <w:gridCol w:w="31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716"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Microsoft JhengHei" w:eastAsia="Microsoft JhengHei"/>
                <w:b/>
              </w:rPr>
            </w:pPr>
            <w:r>
              <w:rPr>
                <w:rFonts w:hint="eastAsia" w:ascii="Microsoft JhengHei" w:eastAsia="Microsoft JhengHei"/>
                <w:b/>
              </w:rPr>
              <w:t>序号</w:t>
            </w:r>
          </w:p>
        </w:tc>
        <w:tc>
          <w:tcPr>
            <w:tcW w:w="2564"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Microsoft JhengHei" w:eastAsia="Microsoft JhengHei"/>
                <w:b/>
              </w:rPr>
            </w:pPr>
            <w:r>
              <w:rPr>
                <w:rFonts w:hint="eastAsia" w:ascii="Microsoft JhengHei" w:eastAsia="Microsoft JhengHei"/>
                <w:b/>
              </w:rPr>
              <w:t>试验项目</w:t>
            </w:r>
          </w:p>
        </w:tc>
        <w:tc>
          <w:tcPr>
            <w:tcW w:w="1983"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Microsoft JhengHei" w:eastAsia="Microsoft JhengHei"/>
                <w:b/>
              </w:rPr>
            </w:pPr>
            <w:r>
              <w:rPr>
                <w:rFonts w:hint="eastAsia" w:ascii="Microsoft JhengHei" w:eastAsia="Microsoft JhengHei"/>
                <w:b/>
              </w:rPr>
              <w:t>试验方法</w:t>
            </w:r>
          </w:p>
        </w:tc>
        <w:tc>
          <w:tcPr>
            <w:tcW w:w="3117"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Microsoft JhengHei" w:eastAsia="Microsoft JhengHei"/>
                <w:b/>
              </w:rPr>
            </w:pPr>
            <w:r>
              <w:rPr>
                <w:rFonts w:hint="eastAsia" w:ascii="Microsoft JhengHei" w:eastAsia="Microsoft JhengHei"/>
                <w:b/>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716"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1</w:t>
            </w:r>
          </w:p>
        </w:tc>
        <w:tc>
          <w:tcPr>
            <w:tcW w:w="2564"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导体检查</w:t>
            </w:r>
          </w:p>
        </w:tc>
        <w:tc>
          <w:tcPr>
            <w:tcW w:w="1983"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目测</w:t>
            </w:r>
          </w:p>
        </w:tc>
        <w:tc>
          <w:tcPr>
            <w:tcW w:w="3117"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符合</w:t>
            </w:r>
            <w:r>
              <w:rPr>
                <w:rFonts w:ascii="Times New Roman" w:eastAsia="Times New Roman"/>
              </w:rPr>
              <w:t>GB/T3956</w:t>
            </w:r>
            <w:r>
              <w:t>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716"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2</w:t>
            </w:r>
          </w:p>
        </w:tc>
        <w:tc>
          <w:tcPr>
            <w:tcW w:w="2564"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尺寸检查</w:t>
            </w:r>
          </w:p>
        </w:tc>
        <w:tc>
          <w:tcPr>
            <w:tcW w:w="1983"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GB/T2951.1</w:t>
            </w:r>
          </w:p>
        </w:tc>
        <w:tc>
          <w:tcPr>
            <w:tcW w:w="3117"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符合</w:t>
            </w:r>
            <w:r>
              <w:rPr>
                <w:rFonts w:ascii="Times New Roman" w:eastAsia="Times New Roman"/>
              </w:rPr>
              <w:t>GB/T12706.1</w:t>
            </w:r>
            <w:r>
              <w:t>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716"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3</w:t>
            </w:r>
          </w:p>
        </w:tc>
        <w:tc>
          <w:tcPr>
            <w:tcW w:w="2564"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rPr>
                <w:rFonts w:ascii="Times New Roman" w:eastAsia="Times New Roman"/>
              </w:rPr>
              <w:t>XLPE</w:t>
            </w:r>
            <w:r>
              <w:t>绝缘热延伸试验</w:t>
            </w:r>
          </w:p>
        </w:tc>
        <w:tc>
          <w:tcPr>
            <w:tcW w:w="1983"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GB/T2951.5</w:t>
            </w:r>
          </w:p>
        </w:tc>
        <w:tc>
          <w:tcPr>
            <w:tcW w:w="3117"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符合</w:t>
            </w:r>
            <w:r>
              <w:rPr>
                <w:rFonts w:ascii="Times New Roman" w:eastAsia="Times New Roman"/>
              </w:rPr>
              <w:t>GB/T12706.1</w:t>
            </w:r>
            <w:r>
              <w:t>规定</w:t>
            </w:r>
          </w:p>
        </w:tc>
      </w:tr>
    </w:tbl>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③电缆型式试验内容及方法符合GB/T12706.1的规定。</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7)包装及运输和保管</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①电缆妥善包装在符合JB/T8137规定要求的电缆盘上交货。电缆端头可靠密封，伸出盘外的电缆端头加保护罩，伸出的长度不小于300mm。</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②每盘电缆附有产品质量检验合格证，电缆盘上标明：</w:t>
      </w:r>
    </w:p>
    <w:p>
      <w:pPr>
        <w:pStyle w:val="7"/>
        <w:keepNext w:val="0"/>
        <w:keepLines w:val="0"/>
        <w:pageBreakBefore w:val="0"/>
        <w:widowControl w:val="0"/>
        <w:numPr>
          <w:ilvl w:val="0"/>
          <w:numId w:val="1"/>
        </w:numPr>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制造厂名或商标；</w:t>
      </w:r>
    </w:p>
    <w:p>
      <w:pPr>
        <w:pStyle w:val="7"/>
        <w:keepNext w:val="0"/>
        <w:keepLines w:val="0"/>
        <w:pageBreakBefore w:val="0"/>
        <w:widowControl w:val="0"/>
        <w:numPr>
          <w:ilvl w:val="0"/>
          <w:numId w:val="1"/>
        </w:numPr>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 xml:space="preserve">电缆型号及规格； </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iii.长度，m；</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iv.毛重，kg；</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v.制造日期：年月；</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vi.表示电缆盘正确滚动方向的符号；</w:t>
      </w:r>
    </w:p>
    <w:p>
      <w:pPr>
        <w:pStyle w:val="7"/>
        <w:keepNext w:val="0"/>
        <w:keepLines w:val="0"/>
        <w:pageBreakBefore w:val="0"/>
        <w:widowControl w:val="0"/>
        <w:kinsoku/>
        <w:wordWrap/>
        <w:overflowPunct/>
        <w:topLinePunct w:val="0"/>
        <w:autoSpaceDE/>
        <w:autoSpaceDN/>
        <w:bidi w:val="0"/>
        <w:spacing w:after="0" w:line="312" w:lineRule="auto"/>
        <w:ind w:firstLine="480" w:firstLineChars="200"/>
        <w:textAlignment w:val="auto"/>
        <w:rPr>
          <w:rFonts w:ascii="Times New Roman" w:hAnsi="Times New Roman" w:eastAsia="宋体" w:cs="Times New Roman"/>
          <w:sz w:val="24"/>
        </w:rPr>
      </w:pPr>
      <w:r>
        <w:rPr>
          <w:rFonts w:hint="eastAsia" w:ascii="Times New Roman" w:hAnsi="Times New Roman" w:eastAsia="宋体" w:cs="Times New Roman"/>
          <w:sz w:val="24"/>
        </w:rPr>
        <w:t xml:space="preserve"> vii.标准编号。</w:t>
      </w:r>
    </w:p>
    <w:p>
      <w:pPr>
        <w:pStyle w:val="7"/>
        <w:keepNext w:val="0"/>
        <w:keepLines w:val="0"/>
        <w:pageBreakBefore w:val="0"/>
        <w:widowControl w:val="0"/>
        <w:kinsoku/>
        <w:wordWrap/>
        <w:overflowPunct/>
        <w:topLinePunct w:val="0"/>
        <w:autoSpaceDE/>
        <w:autoSpaceDN/>
        <w:bidi w:val="0"/>
        <w:spacing w:after="0" w:line="312" w:lineRule="auto"/>
        <w:ind w:left="0" w:leftChars="0" w:right="0" w:rightChars="0" w:firstLine="0" w:firstLineChars="0"/>
        <w:jc w:val="center"/>
        <w:textAlignment w:val="auto"/>
        <w:rPr>
          <w:rFonts w:ascii="Times New Roman" w:hAnsi="Times New Roman" w:eastAsia="宋体" w:cs="Times New Roman"/>
          <w:b/>
          <w:bCs/>
          <w:sz w:val="24"/>
        </w:rPr>
      </w:pPr>
      <w:r>
        <w:rPr>
          <w:rFonts w:hint="eastAsia" w:ascii="Times New Roman" w:hAnsi="Times New Roman" w:eastAsia="宋体" w:cs="Times New Roman"/>
          <w:b/>
          <w:bCs/>
          <w:sz w:val="24"/>
        </w:rPr>
        <w:t>额定电压0.6/1kV交联聚乙烯绝缘电力电缆（YJV）主要性能指标</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674"/>
        <w:gridCol w:w="843"/>
        <w:gridCol w:w="219"/>
        <w:gridCol w:w="2314"/>
        <w:gridCol w:w="1349"/>
        <w:gridCol w:w="21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674"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Microsoft JhengHei" w:eastAsia="Microsoft JhengHei"/>
                <w:b/>
              </w:rPr>
            </w:pPr>
            <w:r>
              <w:rPr>
                <w:rFonts w:hint="eastAsia" w:ascii="Microsoft JhengHei" w:eastAsia="Microsoft JhengHei"/>
                <w:b/>
              </w:rPr>
              <w:t>序号</w:t>
            </w:r>
          </w:p>
        </w:tc>
        <w:tc>
          <w:tcPr>
            <w:tcW w:w="4050" w:type="dxa"/>
            <w:gridSpan w:val="4"/>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Microsoft JhengHei" w:eastAsia="Microsoft JhengHei"/>
                <w:b/>
              </w:rPr>
            </w:pPr>
            <w:r>
              <w:rPr>
                <w:rFonts w:hint="eastAsia" w:ascii="Microsoft JhengHei" w:eastAsia="Microsoft JhengHei"/>
                <w:b/>
              </w:rPr>
              <w:t>项目</w:t>
            </w:r>
          </w:p>
        </w:tc>
        <w:tc>
          <w:tcPr>
            <w:tcW w:w="1349"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Microsoft JhengHei" w:eastAsia="Microsoft JhengHei"/>
                <w:b/>
              </w:rPr>
            </w:pPr>
            <w:r>
              <w:rPr>
                <w:rFonts w:hint="eastAsia" w:ascii="Microsoft JhengHei" w:eastAsia="Microsoft JhengHei"/>
                <w:b/>
              </w:rPr>
              <w:t>单位</w:t>
            </w:r>
          </w:p>
        </w:tc>
        <w:tc>
          <w:tcPr>
            <w:tcW w:w="2191"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Microsoft JhengHei" w:eastAsia="Microsoft JhengHei"/>
                <w:b/>
              </w:rPr>
            </w:pPr>
            <w:r>
              <w:rPr>
                <w:rFonts w:hint="eastAsia" w:ascii="Microsoft JhengHei" w:eastAsia="Microsoft JhengHei"/>
                <w:b/>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674"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1</w:t>
            </w:r>
          </w:p>
        </w:tc>
        <w:tc>
          <w:tcPr>
            <w:tcW w:w="4050" w:type="dxa"/>
            <w:gridSpan w:val="4"/>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导体直流电阻（</w:t>
            </w:r>
            <w:r>
              <w:rPr>
                <w:rFonts w:ascii="Times New Roman" w:hAnsi="Times New Roman" w:eastAsia="Times New Roman"/>
              </w:rPr>
              <w:t>20</w:t>
            </w:r>
            <w:r>
              <w:t>℃）</w:t>
            </w:r>
          </w:p>
        </w:tc>
        <w:tc>
          <w:tcPr>
            <w:tcW w:w="1349"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rPr>
            </w:pPr>
            <w:r>
              <w:t>Ω</w:t>
            </w:r>
            <w:r>
              <w:rPr>
                <w:rFonts w:ascii="Times New Roman" w:hAnsi="Times New Roman"/>
              </w:rPr>
              <w:t>/km</w:t>
            </w:r>
          </w:p>
        </w:tc>
        <w:tc>
          <w:tcPr>
            <w:tcW w:w="2191"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符合</w:t>
            </w:r>
            <w:r>
              <w:rPr>
                <w:rFonts w:ascii="Times New Roman" w:eastAsia="Times New Roman"/>
              </w:rPr>
              <w:t>B/T3956</w:t>
            </w:r>
            <w:r>
              <w:t>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674"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2</w:t>
            </w:r>
          </w:p>
        </w:tc>
        <w:tc>
          <w:tcPr>
            <w:tcW w:w="4050" w:type="dxa"/>
            <w:gridSpan w:val="4"/>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交流电压试验</w:t>
            </w:r>
          </w:p>
        </w:tc>
        <w:tc>
          <w:tcPr>
            <w:tcW w:w="1349"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kV/min</w:t>
            </w:r>
          </w:p>
        </w:tc>
        <w:tc>
          <w:tcPr>
            <w:tcW w:w="2191"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rPr>
                <w:rFonts w:ascii="Times New Roman" w:eastAsia="Times New Roman"/>
              </w:rPr>
              <w:t>3.5/5</w:t>
            </w:r>
            <w:r>
              <w:t>，不击穿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674"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3</w:t>
            </w:r>
          </w:p>
        </w:tc>
        <w:tc>
          <w:tcPr>
            <w:tcW w:w="4050" w:type="dxa"/>
            <w:gridSpan w:val="4"/>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rPr>
                <w:rFonts w:ascii="Times New Roman" w:eastAsia="Times New Roman"/>
              </w:rPr>
              <w:t>4</w:t>
            </w:r>
            <w:r>
              <w:t>小时交流电压试验（</w:t>
            </w:r>
            <w:r>
              <w:rPr>
                <w:rFonts w:ascii="Times New Roman" w:eastAsia="Times New Roman"/>
              </w:rPr>
              <w:t>4U0</w:t>
            </w:r>
            <w:r>
              <w:t>）</w:t>
            </w:r>
          </w:p>
        </w:tc>
        <w:tc>
          <w:tcPr>
            <w:tcW w:w="1349"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kV</w:t>
            </w:r>
          </w:p>
        </w:tc>
        <w:tc>
          <w:tcPr>
            <w:tcW w:w="2191"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rPr>
                <w:rFonts w:ascii="Times New Roman" w:eastAsia="Times New Roman"/>
              </w:rPr>
              <w:t>2.4</w:t>
            </w:r>
            <w:r>
              <w:t>，不击穿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674"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4</w:t>
            </w:r>
          </w:p>
        </w:tc>
        <w:tc>
          <w:tcPr>
            <w:tcW w:w="4050" w:type="dxa"/>
            <w:gridSpan w:val="4"/>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eastAsia="Times New Roman"/>
              </w:rPr>
            </w:pPr>
            <w:r>
              <w:rPr>
                <w:rFonts w:ascii="Times New Roman" w:hAnsi="Times New Roman" w:eastAsia="Times New Roman"/>
              </w:rPr>
              <w:t>90</w:t>
            </w:r>
            <w:r>
              <w:t>℃绝缘电阻常数</w:t>
            </w:r>
            <w:r>
              <w:rPr>
                <w:rFonts w:ascii="Times New Roman" w:hAnsi="Times New Roman" w:eastAsia="Times New Roman"/>
              </w:rPr>
              <w:t>Ki</w:t>
            </w:r>
          </w:p>
        </w:tc>
        <w:tc>
          <w:tcPr>
            <w:tcW w:w="1349"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rPr>
            </w:pPr>
            <w:r>
              <w:rPr>
                <w:rFonts w:ascii="Times New Roman" w:hAnsi="Times New Roman"/>
              </w:rPr>
              <w:t>M</w:t>
            </w:r>
            <w:r>
              <w:t>Ω</w:t>
            </w:r>
            <w:r>
              <w:rPr>
                <w:rFonts w:ascii="Times New Roman" w:hAnsi="Times New Roman"/>
              </w:rPr>
              <w:t>.km</w:t>
            </w:r>
          </w:p>
        </w:tc>
        <w:tc>
          <w:tcPr>
            <w:tcW w:w="2191"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3.67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674" w:type="dxa"/>
            <w:vMerge w:val="restart"/>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5</w:t>
            </w:r>
          </w:p>
        </w:tc>
        <w:tc>
          <w:tcPr>
            <w:tcW w:w="674" w:type="dxa"/>
            <w:vMerge w:val="restart"/>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绝缘机械物理性能</w:t>
            </w:r>
          </w:p>
        </w:tc>
        <w:tc>
          <w:tcPr>
            <w:tcW w:w="1062" w:type="dxa"/>
            <w:gridSpan w:val="2"/>
            <w:vMerge w:val="restart"/>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sz w:val="19"/>
              </w:rPr>
            </w:pPr>
          </w:p>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老化前</w:t>
            </w:r>
          </w:p>
        </w:tc>
        <w:tc>
          <w:tcPr>
            <w:tcW w:w="2314"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抗张强度</w:t>
            </w:r>
          </w:p>
        </w:tc>
        <w:tc>
          <w:tcPr>
            <w:tcW w:w="1349"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sz w:val="14"/>
              </w:rPr>
            </w:pPr>
            <w:r>
              <w:rPr>
                <w:rFonts w:ascii="Times New Roman"/>
              </w:rPr>
              <w:t>N/mm</w:t>
            </w:r>
            <w:r>
              <w:rPr>
                <w:rFonts w:ascii="Times New Roman"/>
                <w:position w:val="6"/>
                <w:sz w:val="14"/>
              </w:rPr>
              <w:t>2</w:t>
            </w:r>
          </w:p>
        </w:tc>
        <w:tc>
          <w:tcPr>
            <w:tcW w:w="2191"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rPr>
            </w:pPr>
            <w:r>
              <w:t>≥</w:t>
            </w:r>
            <w:r>
              <w:rPr>
                <w:rFonts w:ascii="Times New Roman" w:hAnsi="Times New Roman"/>
              </w:rPr>
              <w:t>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674"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sz w:val="2"/>
                <w:szCs w:val="2"/>
              </w:rPr>
            </w:pPr>
          </w:p>
        </w:tc>
        <w:tc>
          <w:tcPr>
            <w:tcW w:w="674"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sz w:val="2"/>
                <w:szCs w:val="2"/>
              </w:rPr>
            </w:pPr>
          </w:p>
        </w:tc>
        <w:tc>
          <w:tcPr>
            <w:tcW w:w="1062" w:type="dxa"/>
            <w:gridSpan w:val="2"/>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sz w:val="2"/>
                <w:szCs w:val="2"/>
              </w:rPr>
            </w:pPr>
          </w:p>
        </w:tc>
        <w:tc>
          <w:tcPr>
            <w:tcW w:w="2314"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断裂伸长率</w:t>
            </w:r>
          </w:p>
        </w:tc>
        <w:tc>
          <w:tcPr>
            <w:tcW w:w="1349"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w:t>
            </w:r>
          </w:p>
        </w:tc>
        <w:tc>
          <w:tcPr>
            <w:tcW w:w="2191"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rPr>
            </w:pPr>
            <w:r>
              <w:t>≥</w:t>
            </w:r>
            <w:r>
              <w:rPr>
                <w:rFonts w:ascii="Times New Roman" w:hAnsi="Times New Roman"/>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674"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sz w:val="2"/>
                <w:szCs w:val="2"/>
              </w:rPr>
            </w:pPr>
          </w:p>
        </w:tc>
        <w:tc>
          <w:tcPr>
            <w:tcW w:w="674"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sz w:val="2"/>
                <w:szCs w:val="2"/>
              </w:rPr>
            </w:pPr>
          </w:p>
        </w:tc>
        <w:tc>
          <w:tcPr>
            <w:tcW w:w="1062" w:type="dxa"/>
            <w:gridSpan w:val="2"/>
            <w:vMerge w:val="restart"/>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sz w:val="19"/>
              </w:rPr>
            </w:pPr>
          </w:p>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老化后</w:t>
            </w:r>
          </w:p>
        </w:tc>
        <w:tc>
          <w:tcPr>
            <w:tcW w:w="2314"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抗张强度变化率</w:t>
            </w:r>
          </w:p>
        </w:tc>
        <w:tc>
          <w:tcPr>
            <w:tcW w:w="1349"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w:t>
            </w:r>
          </w:p>
        </w:tc>
        <w:tc>
          <w:tcPr>
            <w:tcW w:w="2191"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rPr>
            </w:pPr>
            <w:r>
              <w:t>≤±</w:t>
            </w:r>
            <w:r>
              <w:rPr>
                <w:rFonts w:ascii="Times New Roman" w:hAnsi="Times New Roma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674"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sz w:val="2"/>
                <w:szCs w:val="2"/>
              </w:rPr>
            </w:pPr>
          </w:p>
        </w:tc>
        <w:tc>
          <w:tcPr>
            <w:tcW w:w="674"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sz w:val="2"/>
                <w:szCs w:val="2"/>
              </w:rPr>
            </w:pPr>
          </w:p>
        </w:tc>
        <w:tc>
          <w:tcPr>
            <w:tcW w:w="1062" w:type="dxa"/>
            <w:gridSpan w:val="2"/>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sz w:val="2"/>
                <w:szCs w:val="2"/>
              </w:rPr>
            </w:pPr>
          </w:p>
        </w:tc>
        <w:tc>
          <w:tcPr>
            <w:tcW w:w="2314"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断裂伸长率变化率</w:t>
            </w:r>
          </w:p>
        </w:tc>
        <w:tc>
          <w:tcPr>
            <w:tcW w:w="1349"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w:t>
            </w:r>
          </w:p>
        </w:tc>
        <w:tc>
          <w:tcPr>
            <w:tcW w:w="2191"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rPr>
            </w:pPr>
            <w:r>
              <w:t>≤±</w:t>
            </w:r>
            <w:r>
              <w:rPr>
                <w:rFonts w:ascii="Times New Roman" w:hAnsi="Times New Roma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674"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sz w:val="2"/>
                <w:szCs w:val="2"/>
              </w:rPr>
            </w:pPr>
          </w:p>
        </w:tc>
        <w:tc>
          <w:tcPr>
            <w:tcW w:w="674"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sz w:val="2"/>
                <w:szCs w:val="2"/>
              </w:rPr>
            </w:pPr>
          </w:p>
        </w:tc>
        <w:tc>
          <w:tcPr>
            <w:tcW w:w="1062" w:type="dxa"/>
            <w:gridSpan w:val="2"/>
            <w:vMerge w:val="restart"/>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热延伸试验</w:t>
            </w:r>
          </w:p>
        </w:tc>
        <w:tc>
          <w:tcPr>
            <w:tcW w:w="2314"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延伸率</w:t>
            </w:r>
          </w:p>
        </w:tc>
        <w:tc>
          <w:tcPr>
            <w:tcW w:w="1349"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w:t>
            </w:r>
          </w:p>
        </w:tc>
        <w:tc>
          <w:tcPr>
            <w:tcW w:w="2191"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rPr>
            </w:pPr>
            <w:r>
              <w:t>≤</w:t>
            </w:r>
            <w:r>
              <w:rPr>
                <w:rFonts w:ascii="Times New Roman" w:hAnsi="Times New Roman"/>
              </w:rPr>
              <w:t>175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674"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sz w:val="2"/>
                <w:szCs w:val="2"/>
              </w:rPr>
            </w:pPr>
          </w:p>
        </w:tc>
        <w:tc>
          <w:tcPr>
            <w:tcW w:w="674"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sz w:val="2"/>
                <w:szCs w:val="2"/>
              </w:rPr>
            </w:pPr>
          </w:p>
        </w:tc>
        <w:tc>
          <w:tcPr>
            <w:tcW w:w="1062" w:type="dxa"/>
            <w:gridSpan w:val="2"/>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sz w:val="2"/>
                <w:szCs w:val="2"/>
              </w:rPr>
            </w:pPr>
          </w:p>
        </w:tc>
        <w:tc>
          <w:tcPr>
            <w:tcW w:w="2314"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永久变形</w:t>
            </w:r>
          </w:p>
        </w:tc>
        <w:tc>
          <w:tcPr>
            <w:tcW w:w="1349"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w:t>
            </w:r>
          </w:p>
        </w:tc>
        <w:tc>
          <w:tcPr>
            <w:tcW w:w="2191"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rPr>
            </w:pPr>
            <w:r>
              <w:t>≤</w:t>
            </w:r>
            <w:r>
              <w:rPr>
                <w:rFonts w:ascii="Times New Roman" w:hAnsi="Times New Roma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674"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sz w:val="2"/>
                <w:szCs w:val="2"/>
              </w:rPr>
            </w:pPr>
          </w:p>
        </w:tc>
        <w:tc>
          <w:tcPr>
            <w:tcW w:w="674"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sz w:val="2"/>
                <w:szCs w:val="2"/>
              </w:rPr>
            </w:pPr>
          </w:p>
        </w:tc>
        <w:tc>
          <w:tcPr>
            <w:tcW w:w="1062" w:type="dxa"/>
            <w:gridSpan w:val="2"/>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收缩试验</w:t>
            </w:r>
          </w:p>
        </w:tc>
        <w:tc>
          <w:tcPr>
            <w:tcW w:w="2314"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收缩率</w:t>
            </w:r>
          </w:p>
        </w:tc>
        <w:tc>
          <w:tcPr>
            <w:tcW w:w="1349"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w:t>
            </w:r>
          </w:p>
        </w:tc>
        <w:tc>
          <w:tcPr>
            <w:tcW w:w="2191"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rPr>
            </w:pPr>
            <w:r>
              <w:t>≤</w:t>
            </w:r>
            <w:r>
              <w:rPr>
                <w:rFonts w:ascii="Times New Roman" w:hAnsi="Times New Roma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674"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sz w:val="2"/>
                <w:szCs w:val="2"/>
              </w:rPr>
            </w:pPr>
          </w:p>
        </w:tc>
        <w:tc>
          <w:tcPr>
            <w:tcW w:w="674"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sz w:val="2"/>
                <w:szCs w:val="2"/>
              </w:rPr>
            </w:pPr>
          </w:p>
        </w:tc>
        <w:tc>
          <w:tcPr>
            <w:tcW w:w="1062" w:type="dxa"/>
            <w:gridSpan w:val="2"/>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吸水试验</w:t>
            </w:r>
          </w:p>
        </w:tc>
        <w:tc>
          <w:tcPr>
            <w:tcW w:w="2314"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重量变化</w:t>
            </w:r>
          </w:p>
        </w:tc>
        <w:tc>
          <w:tcPr>
            <w:tcW w:w="1349"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sz w:val="14"/>
              </w:rPr>
            </w:pPr>
            <w:r>
              <w:rPr>
                <w:rFonts w:ascii="Times New Roman"/>
              </w:rPr>
              <w:t>mg/cm</w:t>
            </w:r>
            <w:r>
              <w:rPr>
                <w:rFonts w:ascii="Times New Roman"/>
                <w:position w:val="6"/>
                <w:sz w:val="14"/>
              </w:rPr>
              <w:t>2</w:t>
            </w:r>
          </w:p>
        </w:tc>
        <w:tc>
          <w:tcPr>
            <w:tcW w:w="2191"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rPr>
            </w:pPr>
            <w:r>
              <w:t>≤</w:t>
            </w:r>
            <w:r>
              <w:rPr>
                <w:rFonts w:ascii="Times New Roman" w:hAnsi="Times New Roma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674" w:type="dxa"/>
            <w:vMerge w:val="restart"/>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6</w:t>
            </w:r>
          </w:p>
        </w:tc>
        <w:tc>
          <w:tcPr>
            <w:tcW w:w="674" w:type="dxa"/>
            <w:vMerge w:val="restart"/>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护套机械物理性能</w:t>
            </w:r>
          </w:p>
        </w:tc>
        <w:tc>
          <w:tcPr>
            <w:tcW w:w="1062" w:type="dxa"/>
            <w:gridSpan w:val="2"/>
            <w:vMerge w:val="restart"/>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老化前</w:t>
            </w:r>
          </w:p>
        </w:tc>
        <w:tc>
          <w:tcPr>
            <w:tcW w:w="2314"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抗张强度</w:t>
            </w:r>
          </w:p>
        </w:tc>
        <w:tc>
          <w:tcPr>
            <w:tcW w:w="1349"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sz w:val="14"/>
              </w:rPr>
            </w:pPr>
            <w:r>
              <w:rPr>
                <w:rFonts w:ascii="Times New Roman"/>
              </w:rPr>
              <w:t>N/mm</w:t>
            </w:r>
            <w:r>
              <w:rPr>
                <w:rFonts w:ascii="Times New Roman"/>
                <w:position w:val="6"/>
                <w:sz w:val="14"/>
              </w:rPr>
              <w:t>2</w:t>
            </w:r>
          </w:p>
        </w:tc>
        <w:tc>
          <w:tcPr>
            <w:tcW w:w="2191"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rPr>
            </w:pPr>
            <w:r>
              <w:t>≥</w:t>
            </w:r>
            <w:r>
              <w:rPr>
                <w:rFonts w:ascii="Times New Roman" w:hAnsi="Times New Roman"/>
              </w:rPr>
              <w:t>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674"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sz w:val="2"/>
                <w:szCs w:val="2"/>
              </w:rPr>
            </w:pPr>
          </w:p>
        </w:tc>
        <w:tc>
          <w:tcPr>
            <w:tcW w:w="674"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sz w:val="2"/>
                <w:szCs w:val="2"/>
              </w:rPr>
            </w:pPr>
          </w:p>
        </w:tc>
        <w:tc>
          <w:tcPr>
            <w:tcW w:w="1062" w:type="dxa"/>
            <w:gridSpan w:val="2"/>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sz w:val="2"/>
                <w:szCs w:val="2"/>
              </w:rPr>
            </w:pPr>
          </w:p>
        </w:tc>
        <w:tc>
          <w:tcPr>
            <w:tcW w:w="2314"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断裂伸长率</w:t>
            </w:r>
          </w:p>
        </w:tc>
        <w:tc>
          <w:tcPr>
            <w:tcW w:w="1349"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w:t>
            </w:r>
          </w:p>
        </w:tc>
        <w:tc>
          <w:tcPr>
            <w:tcW w:w="2191"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rPr>
            </w:pPr>
            <w:r>
              <w:t>≥</w:t>
            </w:r>
            <w:r>
              <w:rPr>
                <w:rFonts w:ascii="Times New Roman" w:hAnsi="Times New Roman"/>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674"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sz w:val="2"/>
                <w:szCs w:val="2"/>
              </w:rPr>
            </w:pPr>
          </w:p>
        </w:tc>
        <w:tc>
          <w:tcPr>
            <w:tcW w:w="674"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sz w:val="2"/>
                <w:szCs w:val="2"/>
              </w:rPr>
            </w:pPr>
          </w:p>
        </w:tc>
        <w:tc>
          <w:tcPr>
            <w:tcW w:w="1062" w:type="dxa"/>
            <w:gridSpan w:val="2"/>
            <w:vMerge w:val="restart"/>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老化后</w:t>
            </w:r>
          </w:p>
        </w:tc>
        <w:tc>
          <w:tcPr>
            <w:tcW w:w="2314"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抗张强度</w:t>
            </w:r>
          </w:p>
        </w:tc>
        <w:tc>
          <w:tcPr>
            <w:tcW w:w="1349"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sz w:val="14"/>
              </w:rPr>
            </w:pPr>
            <w:r>
              <w:rPr>
                <w:rFonts w:ascii="Times New Roman"/>
              </w:rPr>
              <w:t>N/mm</w:t>
            </w:r>
            <w:r>
              <w:rPr>
                <w:rFonts w:ascii="Times New Roman"/>
                <w:position w:val="6"/>
                <w:sz w:val="14"/>
              </w:rPr>
              <w:t>2</w:t>
            </w:r>
          </w:p>
        </w:tc>
        <w:tc>
          <w:tcPr>
            <w:tcW w:w="2191"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rPr>
            </w:pPr>
            <w:r>
              <w:t>≥</w:t>
            </w:r>
            <w:r>
              <w:rPr>
                <w:rFonts w:ascii="Times New Roman" w:hAnsi="Times New Roman"/>
              </w:rPr>
              <w:t>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674"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sz w:val="2"/>
                <w:szCs w:val="2"/>
              </w:rPr>
            </w:pPr>
          </w:p>
        </w:tc>
        <w:tc>
          <w:tcPr>
            <w:tcW w:w="674"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sz w:val="2"/>
                <w:szCs w:val="2"/>
              </w:rPr>
            </w:pPr>
          </w:p>
        </w:tc>
        <w:tc>
          <w:tcPr>
            <w:tcW w:w="1062" w:type="dxa"/>
            <w:gridSpan w:val="2"/>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sz w:val="2"/>
                <w:szCs w:val="2"/>
              </w:rPr>
            </w:pPr>
          </w:p>
        </w:tc>
        <w:tc>
          <w:tcPr>
            <w:tcW w:w="2314"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抗张强度变化率</w:t>
            </w:r>
          </w:p>
        </w:tc>
        <w:tc>
          <w:tcPr>
            <w:tcW w:w="1349"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w:t>
            </w:r>
          </w:p>
        </w:tc>
        <w:tc>
          <w:tcPr>
            <w:tcW w:w="2191"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rPr>
            </w:pPr>
            <w:r>
              <w:t>≤±</w:t>
            </w:r>
            <w:r>
              <w:rPr>
                <w:rFonts w:ascii="Times New Roman" w:hAnsi="Times New Roma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674"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sz w:val="2"/>
                <w:szCs w:val="2"/>
              </w:rPr>
            </w:pPr>
          </w:p>
        </w:tc>
        <w:tc>
          <w:tcPr>
            <w:tcW w:w="674"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sz w:val="2"/>
                <w:szCs w:val="2"/>
              </w:rPr>
            </w:pPr>
          </w:p>
        </w:tc>
        <w:tc>
          <w:tcPr>
            <w:tcW w:w="1062" w:type="dxa"/>
            <w:gridSpan w:val="2"/>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sz w:val="2"/>
                <w:szCs w:val="2"/>
              </w:rPr>
            </w:pPr>
          </w:p>
        </w:tc>
        <w:tc>
          <w:tcPr>
            <w:tcW w:w="2314"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断裂伸长率</w:t>
            </w:r>
          </w:p>
        </w:tc>
        <w:tc>
          <w:tcPr>
            <w:tcW w:w="1349"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w:t>
            </w:r>
          </w:p>
        </w:tc>
        <w:tc>
          <w:tcPr>
            <w:tcW w:w="2191"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rPr>
            </w:pPr>
            <w:r>
              <w:t>≥</w:t>
            </w:r>
            <w:r>
              <w:rPr>
                <w:rFonts w:ascii="Times New Roman" w:hAnsi="Times New Roman"/>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674"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sz w:val="2"/>
                <w:szCs w:val="2"/>
              </w:rPr>
            </w:pPr>
          </w:p>
        </w:tc>
        <w:tc>
          <w:tcPr>
            <w:tcW w:w="674"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sz w:val="2"/>
                <w:szCs w:val="2"/>
              </w:rPr>
            </w:pPr>
          </w:p>
        </w:tc>
        <w:tc>
          <w:tcPr>
            <w:tcW w:w="1062" w:type="dxa"/>
            <w:gridSpan w:val="2"/>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sz w:val="2"/>
                <w:szCs w:val="2"/>
              </w:rPr>
            </w:pPr>
          </w:p>
        </w:tc>
        <w:tc>
          <w:tcPr>
            <w:tcW w:w="2314"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断裂伸长率变化率</w:t>
            </w:r>
          </w:p>
        </w:tc>
        <w:tc>
          <w:tcPr>
            <w:tcW w:w="1349"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w:t>
            </w:r>
          </w:p>
        </w:tc>
        <w:tc>
          <w:tcPr>
            <w:tcW w:w="2191"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rPr>
            </w:pPr>
            <w:r>
              <w:t>≤±</w:t>
            </w:r>
            <w:r>
              <w:rPr>
                <w:rFonts w:ascii="Times New Roman" w:hAnsi="Times New Roma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674" w:type="dxa"/>
            <w:vMerge w:val="restart"/>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7</w:t>
            </w:r>
          </w:p>
        </w:tc>
        <w:tc>
          <w:tcPr>
            <w:tcW w:w="4050" w:type="dxa"/>
            <w:gridSpan w:val="4"/>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聚氯乙烯护套高温压力试验</w:t>
            </w:r>
          </w:p>
        </w:tc>
        <w:tc>
          <w:tcPr>
            <w:tcW w:w="1349"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sz w:val="20"/>
              </w:rPr>
            </w:pPr>
          </w:p>
        </w:tc>
        <w:tc>
          <w:tcPr>
            <w:tcW w:w="2191"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674"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sz w:val="2"/>
                <w:szCs w:val="2"/>
              </w:rPr>
            </w:pPr>
          </w:p>
        </w:tc>
        <w:tc>
          <w:tcPr>
            <w:tcW w:w="4050" w:type="dxa"/>
            <w:gridSpan w:val="4"/>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试验温度（偏差±</w:t>
            </w:r>
            <w:r>
              <w:rPr>
                <w:rFonts w:ascii="Times New Roman" w:hAnsi="Times New Roman" w:eastAsia="Times New Roman"/>
              </w:rPr>
              <w:t>2</w:t>
            </w:r>
            <w:r>
              <w:t>℃）</w:t>
            </w:r>
          </w:p>
        </w:tc>
        <w:tc>
          <w:tcPr>
            <w:tcW w:w="1349"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w:t>
            </w:r>
          </w:p>
        </w:tc>
        <w:tc>
          <w:tcPr>
            <w:tcW w:w="2191"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674"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sz w:val="2"/>
                <w:szCs w:val="2"/>
              </w:rPr>
            </w:pPr>
          </w:p>
        </w:tc>
        <w:tc>
          <w:tcPr>
            <w:tcW w:w="4050" w:type="dxa"/>
            <w:gridSpan w:val="4"/>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压痕深度最大</w:t>
            </w:r>
          </w:p>
        </w:tc>
        <w:tc>
          <w:tcPr>
            <w:tcW w:w="1349"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w:t>
            </w:r>
          </w:p>
        </w:tc>
        <w:tc>
          <w:tcPr>
            <w:tcW w:w="2191"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674" w:type="dxa"/>
            <w:vMerge w:val="restart"/>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8</w:t>
            </w:r>
          </w:p>
        </w:tc>
        <w:tc>
          <w:tcPr>
            <w:tcW w:w="1517" w:type="dxa"/>
            <w:gridSpan w:val="2"/>
            <w:vMerge w:val="restart"/>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聚氯乙烯护套低温试验</w:t>
            </w:r>
          </w:p>
        </w:tc>
        <w:tc>
          <w:tcPr>
            <w:tcW w:w="2533" w:type="dxa"/>
            <w:gridSpan w:val="2"/>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聚氯乙烯护套卷绕试验</w:t>
            </w:r>
          </w:p>
        </w:tc>
        <w:tc>
          <w:tcPr>
            <w:tcW w:w="1349"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w:t>
            </w:r>
          </w:p>
        </w:tc>
        <w:tc>
          <w:tcPr>
            <w:tcW w:w="2191"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不开裂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674"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sz w:val="2"/>
                <w:szCs w:val="2"/>
              </w:rPr>
            </w:pPr>
          </w:p>
        </w:tc>
        <w:tc>
          <w:tcPr>
            <w:tcW w:w="1517" w:type="dxa"/>
            <w:gridSpan w:val="2"/>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sz w:val="2"/>
                <w:szCs w:val="2"/>
              </w:rPr>
            </w:pPr>
          </w:p>
        </w:tc>
        <w:tc>
          <w:tcPr>
            <w:tcW w:w="2533" w:type="dxa"/>
            <w:gridSpan w:val="2"/>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聚氯乙烯护套拉伸试验</w:t>
            </w:r>
          </w:p>
        </w:tc>
        <w:tc>
          <w:tcPr>
            <w:tcW w:w="1349"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w:t>
            </w:r>
          </w:p>
        </w:tc>
        <w:tc>
          <w:tcPr>
            <w:tcW w:w="2191"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rPr>
            </w:pPr>
            <w:r>
              <w:t>≥</w:t>
            </w:r>
            <w:r>
              <w:rPr>
                <w:rFonts w:ascii="Times New Roman" w:hAnsi="Times New Roma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674"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sz w:val="2"/>
                <w:szCs w:val="2"/>
              </w:rPr>
            </w:pPr>
          </w:p>
        </w:tc>
        <w:tc>
          <w:tcPr>
            <w:tcW w:w="1517" w:type="dxa"/>
            <w:gridSpan w:val="2"/>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sz w:val="2"/>
                <w:szCs w:val="2"/>
              </w:rPr>
            </w:pPr>
          </w:p>
        </w:tc>
        <w:tc>
          <w:tcPr>
            <w:tcW w:w="2533" w:type="dxa"/>
            <w:gridSpan w:val="2"/>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聚氯乙烯护套冲击试验</w:t>
            </w:r>
          </w:p>
        </w:tc>
        <w:tc>
          <w:tcPr>
            <w:tcW w:w="1349"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w:t>
            </w:r>
          </w:p>
        </w:tc>
        <w:tc>
          <w:tcPr>
            <w:tcW w:w="2191"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不开裂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674"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9</w:t>
            </w:r>
          </w:p>
        </w:tc>
        <w:tc>
          <w:tcPr>
            <w:tcW w:w="4050" w:type="dxa"/>
            <w:gridSpan w:val="4"/>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聚氯乙烯护套抗开裂试验</w:t>
            </w:r>
          </w:p>
        </w:tc>
        <w:tc>
          <w:tcPr>
            <w:tcW w:w="1349"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w:t>
            </w:r>
          </w:p>
        </w:tc>
        <w:tc>
          <w:tcPr>
            <w:tcW w:w="2191"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不开裂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674"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10</w:t>
            </w:r>
          </w:p>
        </w:tc>
        <w:tc>
          <w:tcPr>
            <w:tcW w:w="4050" w:type="dxa"/>
            <w:gridSpan w:val="4"/>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聚氯乙烯护套的不延燃试验</w:t>
            </w:r>
          </w:p>
        </w:tc>
        <w:tc>
          <w:tcPr>
            <w:tcW w:w="1349"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w:t>
            </w:r>
          </w:p>
        </w:tc>
        <w:tc>
          <w:tcPr>
            <w:tcW w:w="2191"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通过</w:t>
            </w:r>
          </w:p>
        </w:tc>
      </w:tr>
    </w:tbl>
    <w:p>
      <w:pPr>
        <w:pStyle w:val="18"/>
        <w:keepNext w:val="0"/>
        <w:keepLines w:val="0"/>
        <w:pageBreakBefore w:val="0"/>
        <w:widowControl w:val="0"/>
        <w:tabs>
          <w:tab w:val="left" w:pos="1169"/>
        </w:tabs>
        <w:kinsoku/>
        <w:wordWrap/>
        <w:overflowPunct/>
        <w:topLinePunct w:val="0"/>
        <w:autoSpaceDE/>
        <w:autoSpaceDN/>
        <w:bidi w:val="0"/>
        <w:spacing w:line="312" w:lineRule="auto"/>
        <w:ind w:left="420" w:leftChars="200" w:firstLine="240" w:firstLineChars="100"/>
        <w:jc w:val="left"/>
        <w:textAlignment w:val="auto"/>
        <w:rPr>
          <w:rFonts w:ascii="Times New Roman" w:hAnsi="Times New Roman"/>
          <w:sz w:val="24"/>
        </w:rPr>
      </w:pPr>
      <w:r>
        <w:rPr>
          <w:rFonts w:hint="eastAsia" w:ascii="Times New Roman" w:hAnsi="Times New Roman"/>
          <w:sz w:val="24"/>
        </w:rPr>
        <w:t>（5）额定电压450/750V阻燃型聚氯乙烯绝缘聚氯乙烯护套控制电缆</w:t>
      </w:r>
    </w:p>
    <w:p>
      <w:pPr>
        <w:pStyle w:val="18"/>
        <w:keepNext w:val="0"/>
        <w:keepLines w:val="0"/>
        <w:pageBreakBefore w:val="0"/>
        <w:widowControl w:val="0"/>
        <w:tabs>
          <w:tab w:val="left" w:pos="1169"/>
        </w:tabs>
        <w:kinsoku/>
        <w:wordWrap/>
        <w:overflowPunct/>
        <w:topLinePunct w:val="0"/>
        <w:autoSpaceDE/>
        <w:autoSpaceDN/>
        <w:bidi w:val="0"/>
        <w:spacing w:line="312" w:lineRule="auto"/>
        <w:ind w:left="420" w:leftChars="200" w:firstLine="240" w:firstLineChars="100"/>
        <w:jc w:val="left"/>
        <w:textAlignment w:val="auto"/>
        <w:rPr>
          <w:rFonts w:ascii="Times New Roman" w:hAnsi="Times New Roman"/>
          <w:sz w:val="24"/>
        </w:rPr>
      </w:pPr>
      <w:r>
        <w:rPr>
          <w:rFonts w:hint="eastAsia" w:ascii="Times New Roman" w:hAnsi="Times New Roman"/>
          <w:sz w:val="24"/>
        </w:rPr>
        <w:t>一般要求</w:t>
      </w:r>
    </w:p>
    <w:p>
      <w:pPr>
        <w:pStyle w:val="18"/>
        <w:keepNext w:val="0"/>
        <w:keepLines w:val="0"/>
        <w:pageBreakBefore w:val="0"/>
        <w:widowControl w:val="0"/>
        <w:tabs>
          <w:tab w:val="left" w:pos="1169"/>
        </w:tabs>
        <w:kinsoku/>
        <w:wordWrap/>
        <w:overflowPunct/>
        <w:topLinePunct w:val="0"/>
        <w:autoSpaceDE/>
        <w:autoSpaceDN/>
        <w:bidi w:val="0"/>
        <w:spacing w:line="312" w:lineRule="auto"/>
        <w:ind w:left="420" w:leftChars="200" w:firstLine="240" w:firstLineChars="100"/>
        <w:jc w:val="left"/>
        <w:textAlignment w:val="auto"/>
        <w:rPr>
          <w:rFonts w:ascii="Times New Roman" w:hAnsi="Times New Roman"/>
          <w:sz w:val="24"/>
        </w:rPr>
      </w:pPr>
      <w:r>
        <w:rPr>
          <w:rFonts w:hint="eastAsia" w:ascii="Times New Roman" w:hAnsi="Times New Roman"/>
          <w:sz w:val="24"/>
        </w:rPr>
        <w:t>额定电压：额定电压U0/U为450/750V。</w:t>
      </w:r>
    </w:p>
    <w:p>
      <w:pPr>
        <w:pStyle w:val="18"/>
        <w:keepNext w:val="0"/>
        <w:keepLines w:val="0"/>
        <w:pageBreakBefore w:val="0"/>
        <w:widowControl w:val="0"/>
        <w:tabs>
          <w:tab w:val="left" w:pos="1169"/>
        </w:tabs>
        <w:kinsoku/>
        <w:wordWrap/>
        <w:overflowPunct/>
        <w:topLinePunct w:val="0"/>
        <w:autoSpaceDE/>
        <w:autoSpaceDN/>
        <w:bidi w:val="0"/>
        <w:spacing w:line="312" w:lineRule="auto"/>
        <w:ind w:left="420" w:leftChars="200" w:firstLine="240" w:firstLineChars="100"/>
        <w:jc w:val="left"/>
        <w:textAlignment w:val="auto"/>
        <w:rPr>
          <w:rFonts w:ascii="Times New Roman" w:hAnsi="Times New Roman"/>
          <w:sz w:val="24"/>
        </w:rPr>
      </w:pPr>
      <w:r>
        <w:rPr>
          <w:rFonts w:hint="eastAsia" w:ascii="Times New Roman" w:hAnsi="Times New Roman"/>
          <w:sz w:val="24"/>
        </w:rPr>
        <w:t>运行要求：电缆导体的长期允许工作温度为70℃，非铠装电缆最小弯曲半径为电缆外径的6倍，铠装电缆最小弯曲半径为电缆外径的12倍。</w:t>
      </w:r>
    </w:p>
    <w:p>
      <w:pPr>
        <w:pStyle w:val="18"/>
        <w:keepNext w:val="0"/>
        <w:keepLines w:val="0"/>
        <w:pageBreakBefore w:val="0"/>
        <w:widowControl w:val="0"/>
        <w:tabs>
          <w:tab w:val="left" w:pos="1169"/>
        </w:tabs>
        <w:kinsoku/>
        <w:wordWrap/>
        <w:overflowPunct/>
        <w:topLinePunct w:val="0"/>
        <w:autoSpaceDE/>
        <w:autoSpaceDN/>
        <w:bidi w:val="0"/>
        <w:spacing w:line="312" w:lineRule="auto"/>
        <w:ind w:left="420" w:leftChars="200" w:firstLine="240" w:firstLineChars="100"/>
        <w:jc w:val="left"/>
        <w:textAlignment w:val="auto"/>
        <w:rPr>
          <w:rFonts w:ascii="Times New Roman" w:hAnsi="Times New Roman"/>
          <w:sz w:val="24"/>
        </w:rPr>
      </w:pPr>
      <w:r>
        <w:rPr>
          <w:rFonts w:hint="eastAsia" w:ascii="Times New Roman" w:hAnsi="Times New Roman"/>
          <w:sz w:val="24"/>
        </w:rPr>
        <w:t>技术参数</w:t>
      </w:r>
    </w:p>
    <w:p>
      <w:pPr>
        <w:pStyle w:val="18"/>
        <w:keepNext w:val="0"/>
        <w:keepLines w:val="0"/>
        <w:pageBreakBefore w:val="0"/>
        <w:widowControl w:val="0"/>
        <w:tabs>
          <w:tab w:val="left" w:pos="1169"/>
        </w:tabs>
        <w:kinsoku/>
        <w:wordWrap/>
        <w:overflowPunct/>
        <w:topLinePunct w:val="0"/>
        <w:autoSpaceDE/>
        <w:autoSpaceDN/>
        <w:bidi w:val="0"/>
        <w:spacing w:line="312" w:lineRule="auto"/>
        <w:ind w:left="420" w:leftChars="200" w:firstLine="240" w:firstLineChars="100"/>
        <w:jc w:val="left"/>
        <w:textAlignment w:val="auto"/>
        <w:rPr>
          <w:rFonts w:ascii="Times New Roman" w:hAnsi="Times New Roman"/>
          <w:sz w:val="24"/>
        </w:rPr>
      </w:pPr>
      <w:r>
        <w:rPr>
          <w:rFonts w:hint="eastAsia" w:ascii="Times New Roman" w:hAnsi="Times New Roman"/>
          <w:sz w:val="24"/>
        </w:rPr>
        <w:t>①导体</w:t>
      </w:r>
    </w:p>
    <w:p>
      <w:pPr>
        <w:pStyle w:val="18"/>
        <w:keepNext w:val="0"/>
        <w:keepLines w:val="0"/>
        <w:pageBreakBefore w:val="0"/>
        <w:widowControl w:val="0"/>
        <w:tabs>
          <w:tab w:val="left" w:pos="1169"/>
        </w:tabs>
        <w:kinsoku/>
        <w:wordWrap/>
        <w:overflowPunct/>
        <w:topLinePunct w:val="0"/>
        <w:autoSpaceDE/>
        <w:autoSpaceDN/>
        <w:bidi w:val="0"/>
        <w:spacing w:line="312" w:lineRule="auto"/>
        <w:ind w:left="420" w:leftChars="200" w:firstLine="240" w:firstLineChars="100"/>
        <w:jc w:val="left"/>
        <w:textAlignment w:val="auto"/>
        <w:rPr>
          <w:rFonts w:ascii="Times New Roman" w:hAnsi="Times New Roman"/>
          <w:sz w:val="24"/>
        </w:rPr>
      </w:pPr>
      <w:r>
        <w:rPr>
          <w:rFonts w:hint="eastAsia" w:ascii="Times New Roman" w:hAnsi="Times New Roman"/>
          <w:sz w:val="24"/>
        </w:rPr>
        <w:t>电缆导体性能符合GB/T 9330  和GB/T3956的规定。</w:t>
      </w:r>
    </w:p>
    <w:p>
      <w:pPr>
        <w:pStyle w:val="18"/>
        <w:keepNext w:val="0"/>
        <w:keepLines w:val="0"/>
        <w:pageBreakBefore w:val="0"/>
        <w:widowControl w:val="0"/>
        <w:tabs>
          <w:tab w:val="left" w:pos="1169"/>
        </w:tabs>
        <w:kinsoku/>
        <w:wordWrap/>
        <w:overflowPunct/>
        <w:topLinePunct w:val="0"/>
        <w:autoSpaceDE/>
        <w:autoSpaceDN/>
        <w:bidi w:val="0"/>
        <w:spacing w:line="312" w:lineRule="auto"/>
        <w:ind w:left="420" w:leftChars="200" w:firstLine="240" w:firstLineChars="100"/>
        <w:jc w:val="left"/>
        <w:textAlignment w:val="auto"/>
        <w:rPr>
          <w:rFonts w:ascii="Times New Roman" w:hAnsi="Times New Roman"/>
          <w:sz w:val="24"/>
        </w:rPr>
      </w:pPr>
      <w:r>
        <w:rPr>
          <w:rFonts w:hint="eastAsia" w:ascii="Times New Roman" w:hAnsi="Times New Roman"/>
          <w:sz w:val="24"/>
        </w:rPr>
        <w:t>导体表面光洁、无油污、无损伤绝缘的毛刺、锐边及凸起或断裂的单线。</w:t>
      </w:r>
    </w:p>
    <w:p>
      <w:pPr>
        <w:pStyle w:val="18"/>
        <w:keepNext w:val="0"/>
        <w:keepLines w:val="0"/>
        <w:pageBreakBefore w:val="0"/>
        <w:widowControl w:val="0"/>
        <w:tabs>
          <w:tab w:val="left" w:pos="1169"/>
        </w:tabs>
        <w:kinsoku/>
        <w:wordWrap/>
        <w:overflowPunct/>
        <w:topLinePunct w:val="0"/>
        <w:autoSpaceDE/>
        <w:autoSpaceDN/>
        <w:bidi w:val="0"/>
        <w:spacing w:line="312" w:lineRule="auto"/>
        <w:ind w:left="420" w:leftChars="200" w:firstLine="240" w:firstLineChars="100"/>
        <w:jc w:val="left"/>
        <w:textAlignment w:val="auto"/>
        <w:rPr>
          <w:rFonts w:ascii="Times New Roman" w:hAnsi="Times New Roman"/>
          <w:sz w:val="24"/>
        </w:rPr>
      </w:pPr>
      <w:r>
        <w:rPr>
          <w:rFonts w:hint="eastAsia" w:ascii="Times New Roman" w:hAnsi="Times New Roman"/>
          <w:sz w:val="24"/>
        </w:rPr>
        <w:t>②绝缘</w:t>
      </w:r>
    </w:p>
    <w:p>
      <w:pPr>
        <w:pStyle w:val="18"/>
        <w:keepNext w:val="0"/>
        <w:keepLines w:val="0"/>
        <w:pageBreakBefore w:val="0"/>
        <w:widowControl w:val="0"/>
        <w:tabs>
          <w:tab w:val="left" w:pos="1169"/>
        </w:tabs>
        <w:kinsoku/>
        <w:wordWrap/>
        <w:overflowPunct/>
        <w:topLinePunct w:val="0"/>
        <w:autoSpaceDE/>
        <w:autoSpaceDN/>
        <w:bidi w:val="0"/>
        <w:spacing w:line="312" w:lineRule="auto"/>
        <w:ind w:left="420" w:leftChars="200" w:firstLine="240" w:firstLineChars="100"/>
        <w:jc w:val="left"/>
        <w:textAlignment w:val="auto"/>
        <w:rPr>
          <w:rFonts w:ascii="Times New Roman" w:hAnsi="Times New Roman"/>
          <w:sz w:val="24"/>
        </w:rPr>
      </w:pPr>
      <w:r>
        <w:rPr>
          <w:rFonts w:hint="eastAsia" w:ascii="Times New Roman" w:hAnsi="Times New Roman"/>
          <w:sz w:val="24"/>
        </w:rPr>
        <w:t>绝缘紧密地挤包在导体上，且容易剥离而不损伤绝缘体、导体，绝缘表面平整、色泽均匀，绝缘层的横断面上无目力可见的气泡和砂眼等缺陷。</w:t>
      </w:r>
    </w:p>
    <w:p>
      <w:pPr>
        <w:pStyle w:val="18"/>
        <w:keepNext w:val="0"/>
        <w:keepLines w:val="0"/>
        <w:pageBreakBefore w:val="0"/>
        <w:widowControl w:val="0"/>
        <w:tabs>
          <w:tab w:val="left" w:pos="1169"/>
        </w:tabs>
        <w:kinsoku/>
        <w:wordWrap/>
        <w:overflowPunct/>
        <w:topLinePunct w:val="0"/>
        <w:autoSpaceDE/>
        <w:autoSpaceDN/>
        <w:bidi w:val="0"/>
        <w:spacing w:line="312" w:lineRule="auto"/>
        <w:ind w:left="420" w:leftChars="200" w:firstLine="240" w:firstLineChars="100"/>
        <w:jc w:val="left"/>
        <w:textAlignment w:val="auto"/>
        <w:rPr>
          <w:rFonts w:ascii="Times New Roman" w:hAnsi="Times New Roman"/>
          <w:sz w:val="24"/>
        </w:rPr>
      </w:pPr>
      <w:r>
        <w:rPr>
          <w:rFonts w:hint="eastAsia" w:ascii="Times New Roman" w:hAnsi="Times New Roman"/>
          <w:sz w:val="24"/>
        </w:rPr>
        <w:t>绝缘采用PVC-I1型聚氯乙烯混和物，绝缘厚度的平均值不小于GB/T 9330 中规定的标称值，绝缘的最薄点厚度不小于标称值。</w:t>
      </w:r>
    </w:p>
    <w:p>
      <w:pPr>
        <w:pStyle w:val="18"/>
        <w:keepNext w:val="0"/>
        <w:keepLines w:val="0"/>
        <w:pageBreakBefore w:val="0"/>
        <w:widowControl w:val="0"/>
        <w:tabs>
          <w:tab w:val="left" w:pos="1169"/>
        </w:tabs>
        <w:kinsoku/>
        <w:wordWrap/>
        <w:overflowPunct/>
        <w:topLinePunct w:val="0"/>
        <w:autoSpaceDE/>
        <w:autoSpaceDN/>
        <w:bidi w:val="0"/>
        <w:spacing w:line="312" w:lineRule="auto"/>
        <w:ind w:left="420" w:leftChars="200" w:firstLine="240" w:firstLineChars="100"/>
        <w:jc w:val="left"/>
        <w:textAlignment w:val="auto"/>
        <w:rPr>
          <w:rFonts w:ascii="Times New Roman" w:hAnsi="Times New Roman"/>
          <w:sz w:val="24"/>
        </w:rPr>
      </w:pPr>
      <w:r>
        <w:rPr>
          <w:rFonts w:hint="eastAsia" w:ascii="Times New Roman" w:hAnsi="Times New Roman"/>
          <w:sz w:val="24"/>
        </w:rPr>
        <w:t>绝缘线芯的颜色识别采用颜色标志或数字标志，并符合GB6995.4的规定。</w:t>
      </w:r>
    </w:p>
    <w:p>
      <w:pPr>
        <w:pStyle w:val="18"/>
        <w:keepNext w:val="0"/>
        <w:keepLines w:val="0"/>
        <w:pageBreakBefore w:val="0"/>
        <w:widowControl w:val="0"/>
        <w:tabs>
          <w:tab w:val="left" w:pos="1169"/>
        </w:tabs>
        <w:kinsoku/>
        <w:wordWrap/>
        <w:overflowPunct/>
        <w:topLinePunct w:val="0"/>
        <w:autoSpaceDE/>
        <w:autoSpaceDN/>
        <w:bidi w:val="0"/>
        <w:spacing w:line="312" w:lineRule="auto"/>
        <w:ind w:left="420" w:leftChars="200" w:firstLine="240" w:firstLineChars="100"/>
        <w:jc w:val="left"/>
        <w:textAlignment w:val="auto"/>
        <w:rPr>
          <w:rFonts w:ascii="Times New Roman" w:hAnsi="Times New Roman"/>
          <w:sz w:val="24"/>
        </w:rPr>
      </w:pPr>
      <w:r>
        <w:rPr>
          <w:rFonts w:hint="eastAsia" w:ascii="Times New Roman" w:hAnsi="Times New Roman"/>
          <w:sz w:val="24"/>
        </w:rPr>
        <w:t>③成缆</w:t>
      </w:r>
    </w:p>
    <w:p>
      <w:pPr>
        <w:pStyle w:val="18"/>
        <w:keepNext w:val="0"/>
        <w:keepLines w:val="0"/>
        <w:pageBreakBefore w:val="0"/>
        <w:widowControl w:val="0"/>
        <w:tabs>
          <w:tab w:val="left" w:pos="1169"/>
        </w:tabs>
        <w:kinsoku/>
        <w:wordWrap/>
        <w:overflowPunct/>
        <w:topLinePunct w:val="0"/>
        <w:autoSpaceDE/>
        <w:autoSpaceDN/>
        <w:bidi w:val="0"/>
        <w:spacing w:line="312" w:lineRule="auto"/>
        <w:ind w:left="420" w:leftChars="200" w:firstLine="240" w:firstLineChars="100"/>
        <w:jc w:val="left"/>
        <w:textAlignment w:val="auto"/>
        <w:rPr>
          <w:rFonts w:ascii="Times New Roman" w:hAnsi="Times New Roman"/>
          <w:sz w:val="24"/>
        </w:rPr>
      </w:pPr>
      <w:r>
        <w:rPr>
          <w:rFonts w:hint="eastAsia" w:ascii="Times New Roman" w:hAnsi="Times New Roman"/>
          <w:sz w:val="24"/>
        </w:rPr>
        <w:t>绝缘线芯最外层的成缆方向为右向，绞合节距不大于绞合外径的20倍。成缆缆芯用合适的非吸湿性扎带扎紧。</w:t>
      </w:r>
    </w:p>
    <w:p>
      <w:pPr>
        <w:pStyle w:val="18"/>
        <w:keepNext w:val="0"/>
        <w:keepLines w:val="0"/>
        <w:pageBreakBefore w:val="0"/>
        <w:widowControl w:val="0"/>
        <w:tabs>
          <w:tab w:val="left" w:pos="1169"/>
        </w:tabs>
        <w:kinsoku/>
        <w:wordWrap/>
        <w:overflowPunct/>
        <w:topLinePunct w:val="0"/>
        <w:autoSpaceDE/>
        <w:autoSpaceDN/>
        <w:bidi w:val="0"/>
        <w:spacing w:line="312" w:lineRule="auto"/>
        <w:ind w:left="420" w:leftChars="200" w:firstLine="240" w:firstLineChars="100"/>
        <w:jc w:val="left"/>
        <w:textAlignment w:val="auto"/>
        <w:rPr>
          <w:rFonts w:ascii="Times New Roman" w:hAnsi="Times New Roman"/>
          <w:sz w:val="24"/>
        </w:rPr>
      </w:pPr>
      <w:r>
        <w:rPr>
          <w:rFonts w:hint="eastAsia" w:ascii="Times New Roman" w:hAnsi="Times New Roman"/>
          <w:sz w:val="24"/>
        </w:rPr>
        <w:t>④屏蔽</w:t>
      </w:r>
    </w:p>
    <w:p>
      <w:pPr>
        <w:pStyle w:val="18"/>
        <w:keepNext w:val="0"/>
        <w:keepLines w:val="0"/>
        <w:pageBreakBefore w:val="0"/>
        <w:widowControl w:val="0"/>
        <w:tabs>
          <w:tab w:val="left" w:pos="1169"/>
        </w:tabs>
        <w:kinsoku/>
        <w:wordWrap/>
        <w:overflowPunct/>
        <w:topLinePunct w:val="0"/>
        <w:autoSpaceDE/>
        <w:autoSpaceDN/>
        <w:bidi w:val="0"/>
        <w:spacing w:line="312" w:lineRule="auto"/>
        <w:ind w:left="420" w:leftChars="200" w:firstLine="240" w:firstLineChars="100"/>
        <w:jc w:val="left"/>
        <w:textAlignment w:val="auto"/>
        <w:rPr>
          <w:rFonts w:ascii="Times New Roman" w:hAnsi="Times New Roman"/>
          <w:sz w:val="24"/>
        </w:rPr>
      </w:pPr>
      <w:r>
        <w:rPr>
          <w:rFonts w:hint="eastAsia" w:ascii="Times New Roman" w:hAnsi="Times New Roman"/>
          <w:sz w:val="24"/>
        </w:rPr>
        <w:t>屏蔽型电缆采用铜丝编织屏蔽，铜带厚度不小于0.05mm，重叠绕包搭盖率不小于15%。</w:t>
      </w:r>
    </w:p>
    <w:p>
      <w:pPr>
        <w:pStyle w:val="18"/>
        <w:keepNext w:val="0"/>
        <w:keepLines w:val="0"/>
        <w:pageBreakBefore w:val="0"/>
        <w:widowControl w:val="0"/>
        <w:tabs>
          <w:tab w:val="left" w:pos="1169"/>
        </w:tabs>
        <w:kinsoku/>
        <w:wordWrap/>
        <w:overflowPunct/>
        <w:topLinePunct w:val="0"/>
        <w:autoSpaceDE/>
        <w:autoSpaceDN/>
        <w:bidi w:val="0"/>
        <w:spacing w:line="312" w:lineRule="auto"/>
        <w:ind w:left="420" w:leftChars="200" w:firstLine="240" w:firstLineChars="100"/>
        <w:jc w:val="left"/>
        <w:textAlignment w:val="auto"/>
        <w:rPr>
          <w:rFonts w:ascii="Times New Roman" w:hAnsi="Times New Roman"/>
          <w:sz w:val="24"/>
        </w:rPr>
      </w:pPr>
      <w:r>
        <w:rPr>
          <w:rFonts w:hint="eastAsia" w:ascii="Times New Roman" w:hAnsi="Times New Roman"/>
          <w:sz w:val="24"/>
        </w:rPr>
        <w:t>屏蔽层外绕包非吸湿性扎带。</w:t>
      </w:r>
    </w:p>
    <w:p>
      <w:pPr>
        <w:pStyle w:val="18"/>
        <w:keepNext w:val="0"/>
        <w:keepLines w:val="0"/>
        <w:pageBreakBefore w:val="0"/>
        <w:widowControl w:val="0"/>
        <w:tabs>
          <w:tab w:val="left" w:pos="1169"/>
        </w:tabs>
        <w:kinsoku/>
        <w:wordWrap/>
        <w:overflowPunct/>
        <w:topLinePunct w:val="0"/>
        <w:autoSpaceDE/>
        <w:autoSpaceDN/>
        <w:bidi w:val="0"/>
        <w:spacing w:line="312" w:lineRule="auto"/>
        <w:ind w:left="420" w:leftChars="200" w:firstLine="240" w:firstLineChars="100"/>
        <w:jc w:val="left"/>
        <w:textAlignment w:val="auto"/>
        <w:rPr>
          <w:rFonts w:ascii="Times New Roman" w:hAnsi="Times New Roman"/>
          <w:sz w:val="24"/>
        </w:rPr>
      </w:pPr>
      <w:r>
        <w:rPr>
          <w:rFonts w:hint="eastAsia" w:ascii="Times New Roman" w:hAnsi="Times New Roman"/>
          <w:sz w:val="24"/>
        </w:rPr>
        <w:t>⑤护套</w:t>
      </w:r>
    </w:p>
    <w:p>
      <w:pPr>
        <w:pStyle w:val="18"/>
        <w:keepNext w:val="0"/>
        <w:keepLines w:val="0"/>
        <w:pageBreakBefore w:val="0"/>
        <w:widowControl w:val="0"/>
        <w:tabs>
          <w:tab w:val="left" w:pos="1169"/>
        </w:tabs>
        <w:kinsoku/>
        <w:wordWrap/>
        <w:overflowPunct/>
        <w:topLinePunct w:val="0"/>
        <w:autoSpaceDE/>
        <w:autoSpaceDN/>
        <w:bidi w:val="0"/>
        <w:spacing w:line="312" w:lineRule="auto"/>
        <w:ind w:left="420" w:leftChars="200" w:firstLine="240" w:firstLineChars="100"/>
        <w:jc w:val="left"/>
        <w:textAlignment w:val="auto"/>
        <w:rPr>
          <w:rFonts w:ascii="Times New Roman" w:hAnsi="Times New Roman"/>
          <w:sz w:val="24"/>
        </w:rPr>
      </w:pPr>
      <w:r>
        <w:rPr>
          <w:rFonts w:hint="eastAsia" w:ascii="Times New Roman" w:hAnsi="Times New Roman"/>
          <w:sz w:val="24"/>
        </w:rPr>
        <w:t>护套紧密地挤包在成缆线芯上或屏蔽包覆层上，且容易剥离而不损伤绝缘，护套表面光洁、色泽均匀。</w:t>
      </w:r>
    </w:p>
    <w:p>
      <w:pPr>
        <w:pStyle w:val="18"/>
        <w:keepNext w:val="0"/>
        <w:keepLines w:val="0"/>
        <w:pageBreakBefore w:val="0"/>
        <w:widowControl w:val="0"/>
        <w:tabs>
          <w:tab w:val="left" w:pos="1169"/>
        </w:tabs>
        <w:kinsoku/>
        <w:wordWrap/>
        <w:overflowPunct/>
        <w:topLinePunct w:val="0"/>
        <w:autoSpaceDE/>
        <w:autoSpaceDN/>
        <w:bidi w:val="0"/>
        <w:spacing w:line="312" w:lineRule="auto"/>
        <w:ind w:left="420" w:leftChars="200" w:firstLine="240" w:firstLineChars="100"/>
        <w:jc w:val="left"/>
        <w:textAlignment w:val="auto"/>
        <w:rPr>
          <w:rFonts w:ascii="Times New Roman" w:hAnsi="Times New Roman"/>
          <w:sz w:val="24"/>
        </w:rPr>
      </w:pPr>
      <w:r>
        <w:rPr>
          <w:rFonts w:hint="eastAsia" w:ascii="Times New Roman" w:hAnsi="Times New Roman"/>
          <w:sz w:val="24"/>
        </w:rPr>
        <w:t>护套采用PVC-S1型聚氯乙烯混和物，护套厚度的平均值不小于GB9330.2中相近型号规格的标称值，护套最薄点的厚度满足规范要求。</w:t>
      </w:r>
    </w:p>
    <w:p>
      <w:pPr>
        <w:pStyle w:val="18"/>
        <w:keepNext w:val="0"/>
        <w:keepLines w:val="0"/>
        <w:pageBreakBefore w:val="0"/>
        <w:widowControl w:val="0"/>
        <w:tabs>
          <w:tab w:val="left" w:pos="1169"/>
        </w:tabs>
        <w:kinsoku/>
        <w:wordWrap/>
        <w:overflowPunct/>
        <w:topLinePunct w:val="0"/>
        <w:autoSpaceDE/>
        <w:autoSpaceDN/>
        <w:bidi w:val="0"/>
        <w:spacing w:line="312" w:lineRule="auto"/>
        <w:ind w:left="420" w:leftChars="200" w:firstLine="240" w:firstLineChars="100"/>
        <w:jc w:val="left"/>
        <w:textAlignment w:val="auto"/>
        <w:rPr>
          <w:rFonts w:ascii="Times New Roman" w:hAnsi="Times New Roman"/>
          <w:sz w:val="24"/>
        </w:rPr>
      </w:pPr>
      <w:r>
        <w:rPr>
          <w:rFonts w:hint="eastAsia" w:ascii="Times New Roman" w:hAnsi="Times New Roman"/>
          <w:sz w:val="24"/>
        </w:rPr>
        <w:t>3）试验要求</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成品电缆能经受5min3000V的交流电压试验而不击穿。</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20℃时导体的直流电阻符合GB/T3956和GB/T 9330  的规定。</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70℃时绝缘电阻符合GB/T 9330  的规定。</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成品电缆能通过GB/T18380.1中单根垂直燃烧试验。</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成品电缆按GB/T 9330 中的规定进行检验，成品电缆的主要性能指标符合本技术标准和要求书中表1的规定。</w:t>
      </w:r>
    </w:p>
    <w:p>
      <w:pPr>
        <w:pStyle w:val="7"/>
        <w:keepNext w:val="0"/>
        <w:keepLines w:val="0"/>
        <w:pageBreakBefore w:val="0"/>
        <w:widowControl w:val="0"/>
        <w:kinsoku/>
        <w:wordWrap/>
        <w:overflowPunct/>
        <w:topLinePunct w:val="0"/>
        <w:autoSpaceDE/>
        <w:autoSpaceDN/>
        <w:bidi w:val="0"/>
        <w:spacing w:after="0" w:line="312" w:lineRule="auto"/>
        <w:ind w:left="643"/>
        <w:textAlignment w:val="auto"/>
        <w:rPr>
          <w:rFonts w:ascii="Times New Roman" w:hAnsi="Times New Roman" w:eastAsia="宋体" w:cs="Times New Roman"/>
          <w:sz w:val="24"/>
        </w:rPr>
      </w:pPr>
      <w:r>
        <w:rPr>
          <w:rFonts w:hint="eastAsia" w:ascii="Times New Roman" w:hAnsi="Times New Roman" w:eastAsia="宋体" w:cs="Times New Roman"/>
          <w:sz w:val="24"/>
        </w:rPr>
        <w:t>成品电缆的表面印有制造厂名、产品型号、额定电压和尺码的连续标志，印刷标志符合GB6995.3的规定。</w:t>
      </w:r>
    </w:p>
    <w:p>
      <w:pPr>
        <w:pStyle w:val="7"/>
        <w:keepNext w:val="0"/>
        <w:keepLines w:val="0"/>
        <w:pageBreakBefore w:val="0"/>
        <w:widowControl w:val="0"/>
        <w:kinsoku/>
        <w:wordWrap/>
        <w:overflowPunct/>
        <w:topLinePunct w:val="0"/>
        <w:autoSpaceDE/>
        <w:autoSpaceDN/>
        <w:bidi w:val="0"/>
        <w:spacing w:after="0" w:line="312" w:lineRule="auto"/>
        <w:ind w:left="0" w:leftChars="0" w:right="0" w:rightChars="0" w:firstLine="0" w:firstLineChars="0"/>
        <w:jc w:val="center"/>
        <w:textAlignment w:val="auto"/>
        <w:rPr>
          <w:rFonts w:ascii="Times New Roman" w:hAnsi="Times New Roman" w:eastAsia="宋体" w:cs="Times New Roman"/>
          <w:b/>
          <w:bCs/>
          <w:sz w:val="24"/>
        </w:rPr>
      </w:pPr>
      <w:r>
        <w:rPr>
          <w:rFonts w:hint="eastAsia" w:ascii="Times New Roman" w:hAnsi="Times New Roman" w:eastAsia="宋体" w:cs="Times New Roman"/>
          <w:b/>
          <w:bCs/>
          <w:sz w:val="24"/>
        </w:rPr>
        <w:t>额定电压450/750V聚氯乙烯绝缘控制电缆（KVV、KVVP）主要性能</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0"/>
        <w:gridCol w:w="3488"/>
        <w:gridCol w:w="1192"/>
        <w:gridCol w:w="2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Header/>
          <w:jc w:val="center"/>
        </w:trPr>
        <w:tc>
          <w:tcPr>
            <w:tcW w:w="8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Microsoft JhengHei" w:eastAsia="Microsoft JhengHei"/>
                <w:b/>
              </w:rPr>
            </w:pPr>
            <w:r>
              <w:rPr>
                <w:rFonts w:hint="eastAsia" w:ascii="Microsoft JhengHei" w:eastAsia="Microsoft JhengHei"/>
                <w:b/>
              </w:rPr>
              <w:t>序号</w:t>
            </w:r>
          </w:p>
        </w:tc>
        <w:tc>
          <w:tcPr>
            <w:tcW w:w="348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Microsoft JhengHei" w:eastAsia="Microsoft JhengHei"/>
                <w:b/>
              </w:rPr>
            </w:pPr>
            <w:r>
              <w:rPr>
                <w:rFonts w:hint="eastAsia" w:ascii="Microsoft JhengHei" w:eastAsia="Microsoft JhengHei"/>
                <w:b/>
              </w:rPr>
              <w:t>项目</w:t>
            </w:r>
          </w:p>
        </w:tc>
        <w:tc>
          <w:tcPr>
            <w:tcW w:w="1192"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Microsoft JhengHei" w:eastAsia="Microsoft JhengHei"/>
                <w:b/>
              </w:rPr>
            </w:pPr>
            <w:r>
              <w:rPr>
                <w:rFonts w:hint="eastAsia" w:ascii="Microsoft JhengHei" w:eastAsia="Microsoft JhengHei"/>
                <w:b/>
              </w:rPr>
              <w:t>单位</w:t>
            </w:r>
          </w:p>
        </w:tc>
        <w:tc>
          <w:tcPr>
            <w:tcW w:w="2993"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Microsoft JhengHei" w:eastAsia="Microsoft JhengHei"/>
                <w:b/>
              </w:rPr>
            </w:pPr>
            <w:r>
              <w:rPr>
                <w:rFonts w:hint="eastAsia" w:ascii="Microsoft JhengHei" w:eastAsia="Microsoft JhengHei"/>
                <w:b/>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1</w:t>
            </w:r>
          </w:p>
        </w:tc>
        <w:tc>
          <w:tcPr>
            <w:tcW w:w="348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主要电性能</w:t>
            </w:r>
          </w:p>
        </w:tc>
        <w:tc>
          <w:tcPr>
            <w:tcW w:w="1192"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sz w:val="20"/>
              </w:rPr>
            </w:pPr>
          </w:p>
        </w:tc>
        <w:tc>
          <w:tcPr>
            <w:tcW w:w="2993"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sz w:val="19"/>
              </w:rPr>
            </w:pPr>
          </w:p>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1.1</w:t>
            </w:r>
          </w:p>
        </w:tc>
        <w:tc>
          <w:tcPr>
            <w:tcW w:w="348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导体直流电阻（</w:t>
            </w:r>
            <w:r>
              <w:rPr>
                <w:rFonts w:ascii="Times New Roman" w:hAnsi="Times New Roman" w:eastAsia="Times New Roman"/>
              </w:rPr>
              <w:t>+20</w:t>
            </w:r>
            <w:r>
              <w:t>℃时）</w:t>
            </w:r>
          </w:p>
        </w:tc>
        <w:tc>
          <w:tcPr>
            <w:tcW w:w="1192"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sz w:val="20"/>
              </w:rPr>
            </w:pPr>
          </w:p>
        </w:tc>
        <w:tc>
          <w:tcPr>
            <w:tcW w:w="2993"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sz w:val="16"/>
              </w:rPr>
            </w:pPr>
            <w:r>
              <w:t>符合</w:t>
            </w:r>
            <w:r>
              <w:rPr>
                <w:rFonts w:ascii="Times New Roman" w:eastAsia="Times New Roman"/>
              </w:rPr>
              <w:t>GB/T3956</w:t>
            </w:r>
          </w:p>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eastAsia="Times New Roman"/>
              </w:rPr>
            </w:pPr>
            <w:r>
              <w:t>或</w:t>
            </w:r>
            <w:r>
              <w:rPr>
                <w:rFonts w:ascii="Times New Roman" w:eastAsia="Times New Roman"/>
              </w:rPr>
              <w:t>GB/T 9330</w:t>
            </w:r>
            <w:r>
              <w:t>的规定</w:t>
            </w:r>
            <w:r>
              <w:rPr>
                <w:rFonts w:ascii="Times New Roman" w:eastAsia="Times New Roma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1.2</w:t>
            </w:r>
          </w:p>
        </w:tc>
        <w:tc>
          <w:tcPr>
            <w:tcW w:w="348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rPr>
                <w:rFonts w:ascii="Times New Roman" w:eastAsia="Times New Roman"/>
              </w:rPr>
              <w:t>5min</w:t>
            </w:r>
            <w:r>
              <w:t>交流电压试验</w:t>
            </w:r>
          </w:p>
        </w:tc>
        <w:tc>
          <w:tcPr>
            <w:tcW w:w="1192"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V</w:t>
            </w:r>
          </w:p>
        </w:tc>
        <w:tc>
          <w:tcPr>
            <w:tcW w:w="2993"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eastAsia="Times New Roman"/>
              </w:rPr>
            </w:pPr>
            <w:r>
              <w:t>符合</w:t>
            </w:r>
            <w:r>
              <w:rPr>
                <w:rFonts w:ascii="Times New Roman" w:eastAsia="Times New Roman"/>
              </w:rPr>
              <w:t>GB/T 9330</w:t>
            </w:r>
            <w:r>
              <w:t>的规定</w:t>
            </w:r>
            <w:r>
              <w:rPr>
                <w:rFonts w:ascii="Times New Roman" w:eastAsia="Times New Roma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1.3</w:t>
            </w:r>
          </w:p>
        </w:tc>
        <w:tc>
          <w:tcPr>
            <w:tcW w:w="348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rPr>
                <w:rFonts w:ascii="Times New Roman" w:hAnsi="Times New Roman" w:eastAsia="Times New Roman"/>
              </w:rPr>
              <w:t>70</w:t>
            </w:r>
            <w:r>
              <w:t>℃最小绝缘电阻</w:t>
            </w:r>
          </w:p>
        </w:tc>
        <w:tc>
          <w:tcPr>
            <w:tcW w:w="1192"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rPr>
            </w:pPr>
            <w:r>
              <w:rPr>
                <w:rFonts w:ascii="Times New Roman" w:hAnsi="Times New Roman"/>
              </w:rPr>
              <w:t>M</w:t>
            </w:r>
            <w:r>
              <w:rPr>
                <w:rFonts w:ascii="Symbol" w:hAnsi="Symbol"/>
              </w:rPr>
              <w:t></w:t>
            </w:r>
            <w:r>
              <w:rPr>
                <w:rFonts w:ascii="Times New Roman" w:hAnsi="Times New Roman"/>
              </w:rPr>
              <w:t>.km</w:t>
            </w:r>
          </w:p>
        </w:tc>
        <w:tc>
          <w:tcPr>
            <w:tcW w:w="2993"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eastAsia="Times New Roman"/>
              </w:rPr>
            </w:pPr>
            <w:r>
              <w:t>符合</w:t>
            </w:r>
            <w:r>
              <w:rPr>
                <w:rFonts w:ascii="Times New Roman" w:eastAsia="Times New Roman"/>
              </w:rPr>
              <w:t>GB/T 9330</w:t>
            </w:r>
            <w:r>
              <w:t>的规定</w:t>
            </w:r>
            <w:r>
              <w:rPr>
                <w:rFonts w:ascii="Times New Roman" w:eastAsia="Times New Roma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2</w:t>
            </w:r>
          </w:p>
        </w:tc>
        <w:tc>
          <w:tcPr>
            <w:tcW w:w="348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绝缘物理机械性能</w:t>
            </w:r>
          </w:p>
        </w:tc>
        <w:tc>
          <w:tcPr>
            <w:tcW w:w="1192"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sz w:val="20"/>
              </w:rPr>
            </w:pPr>
          </w:p>
        </w:tc>
        <w:tc>
          <w:tcPr>
            <w:tcW w:w="2993"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2.1</w:t>
            </w:r>
          </w:p>
        </w:tc>
        <w:tc>
          <w:tcPr>
            <w:tcW w:w="348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老化前抗张强度</w:t>
            </w:r>
          </w:p>
        </w:tc>
        <w:tc>
          <w:tcPr>
            <w:tcW w:w="1192"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sz w:val="14"/>
              </w:rPr>
            </w:pPr>
            <w:r>
              <w:rPr>
                <w:rFonts w:ascii="Times New Roman"/>
              </w:rPr>
              <w:t>N/mm</w:t>
            </w:r>
            <w:r>
              <w:rPr>
                <w:rFonts w:ascii="Times New Roman"/>
                <w:position w:val="6"/>
                <w:sz w:val="14"/>
              </w:rPr>
              <w:t>2</w:t>
            </w:r>
          </w:p>
        </w:tc>
        <w:tc>
          <w:tcPr>
            <w:tcW w:w="2993"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rPr>
            </w:pPr>
            <w:r>
              <w:t>≥</w:t>
            </w:r>
            <w:r>
              <w:rPr>
                <w:rFonts w:ascii="Times New Roman" w:hAnsi="Times New Roman"/>
              </w:rPr>
              <w:t>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sz w:val="20"/>
              </w:rPr>
            </w:pPr>
          </w:p>
        </w:tc>
        <w:tc>
          <w:tcPr>
            <w:tcW w:w="348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断裂伸长率</w:t>
            </w:r>
          </w:p>
        </w:tc>
        <w:tc>
          <w:tcPr>
            <w:tcW w:w="1192"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w:t>
            </w:r>
          </w:p>
        </w:tc>
        <w:tc>
          <w:tcPr>
            <w:tcW w:w="2993"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rPr>
            </w:pPr>
            <w:r>
              <w:t>≥</w:t>
            </w:r>
            <w:r>
              <w:rPr>
                <w:rFonts w:ascii="Times New Roman" w:hAnsi="Times New Roman"/>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2.2</w:t>
            </w:r>
          </w:p>
        </w:tc>
        <w:tc>
          <w:tcPr>
            <w:tcW w:w="348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老化后抗张强度</w:t>
            </w:r>
          </w:p>
        </w:tc>
        <w:tc>
          <w:tcPr>
            <w:tcW w:w="1192"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sz w:val="14"/>
              </w:rPr>
            </w:pPr>
            <w:r>
              <w:rPr>
                <w:rFonts w:ascii="Times New Roman"/>
              </w:rPr>
              <w:t>N/mm</w:t>
            </w:r>
            <w:r>
              <w:rPr>
                <w:rFonts w:ascii="Times New Roman"/>
                <w:position w:val="6"/>
                <w:sz w:val="14"/>
              </w:rPr>
              <w:t>2</w:t>
            </w:r>
          </w:p>
        </w:tc>
        <w:tc>
          <w:tcPr>
            <w:tcW w:w="2993"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rPr>
            </w:pPr>
            <w:r>
              <w:t>≥</w:t>
            </w:r>
            <w:r>
              <w:rPr>
                <w:rFonts w:ascii="Times New Roman" w:hAnsi="Times New Roman"/>
              </w:rPr>
              <w:t>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sz w:val="20"/>
              </w:rPr>
            </w:pPr>
          </w:p>
        </w:tc>
        <w:tc>
          <w:tcPr>
            <w:tcW w:w="348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抗张强度变化率</w:t>
            </w:r>
          </w:p>
        </w:tc>
        <w:tc>
          <w:tcPr>
            <w:tcW w:w="1192"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w:t>
            </w:r>
          </w:p>
        </w:tc>
        <w:tc>
          <w:tcPr>
            <w:tcW w:w="2993"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rPr>
            </w:pPr>
            <w:r>
              <w:t>≤±</w:t>
            </w:r>
            <w:r>
              <w:rPr>
                <w:rFonts w:ascii="Times New Roman" w:hAnsi="Times New Roma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sz w:val="20"/>
              </w:rPr>
            </w:pPr>
          </w:p>
        </w:tc>
        <w:tc>
          <w:tcPr>
            <w:tcW w:w="348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断裂伸长率</w:t>
            </w:r>
          </w:p>
        </w:tc>
        <w:tc>
          <w:tcPr>
            <w:tcW w:w="1192"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w:t>
            </w:r>
          </w:p>
        </w:tc>
        <w:tc>
          <w:tcPr>
            <w:tcW w:w="2993"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rPr>
            </w:pPr>
            <w:r>
              <w:t>≥</w:t>
            </w:r>
            <w:r>
              <w:rPr>
                <w:rFonts w:ascii="Times New Roman" w:hAnsi="Times New Roman"/>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sz w:val="20"/>
              </w:rPr>
            </w:pPr>
          </w:p>
        </w:tc>
        <w:tc>
          <w:tcPr>
            <w:tcW w:w="348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断裂伸长率变化率</w:t>
            </w:r>
          </w:p>
        </w:tc>
        <w:tc>
          <w:tcPr>
            <w:tcW w:w="1192"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w:t>
            </w:r>
          </w:p>
        </w:tc>
        <w:tc>
          <w:tcPr>
            <w:tcW w:w="2993"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rPr>
            </w:pPr>
            <w:r>
              <w:t>≤±</w:t>
            </w:r>
            <w:r>
              <w:rPr>
                <w:rFonts w:ascii="Times New Roman" w:hAnsi="Times New Roma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2.3</w:t>
            </w:r>
          </w:p>
        </w:tc>
        <w:tc>
          <w:tcPr>
            <w:tcW w:w="348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失重试验</w:t>
            </w:r>
          </w:p>
        </w:tc>
        <w:tc>
          <w:tcPr>
            <w:tcW w:w="1192"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sz w:val="14"/>
              </w:rPr>
            </w:pPr>
            <w:r>
              <w:rPr>
                <w:rFonts w:ascii="Times New Roman"/>
              </w:rPr>
              <w:t>mg/cm</w:t>
            </w:r>
            <w:r>
              <w:rPr>
                <w:rFonts w:ascii="Times New Roman"/>
                <w:position w:val="6"/>
                <w:sz w:val="14"/>
              </w:rPr>
              <w:t>2</w:t>
            </w:r>
          </w:p>
        </w:tc>
        <w:tc>
          <w:tcPr>
            <w:tcW w:w="2993"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rPr>
            </w:pPr>
            <w:r>
              <w:t>≤</w:t>
            </w:r>
            <w:r>
              <w:rPr>
                <w:rFonts w:ascii="Times New Roman" w:hAnsi="Times New Roma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2.4</w:t>
            </w:r>
          </w:p>
        </w:tc>
        <w:tc>
          <w:tcPr>
            <w:tcW w:w="348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抗开裂试验</w:t>
            </w:r>
          </w:p>
        </w:tc>
        <w:tc>
          <w:tcPr>
            <w:tcW w:w="1192"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w:t>
            </w:r>
          </w:p>
        </w:tc>
        <w:tc>
          <w:tcPr>
            <w:tcW w:w="2993"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不开裂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2.5</w:t>
            </w:r>
          </w:p>
        </w:tc>
        <w:tc>
          <w:tcPr>
            <w:tcW w:w="348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高温压力试验</w:t>
            </w:r>
          </w:p>
        </w:tc>
        <w:tc>
          <w:tcPr>
            <w:tcW w:w="1192"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w:t>
            </w:r>
          </w:p>
        </w:tc>
        <w:tc>
          <w:tcPr>
            <w:tcW w:w="2993"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rPr>
            </w:pPr>
            <w:r>
              <w:t>≤</w:t>
            </w:r>
            <w:r>
              <w:rPr>
                <w:rFonts w:ascii="Times New Roman" w:hAnsi="Times New Roman"/>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2.6</w:t>
            </w:r>
          </w:p>
        </w:tc>
        <w:tc>
          <w:tcPr>
            <w:tcW w:w="348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低温试验</w:t>
            </w:r>
          </w:p>
        </w:tc>
        <w:tc>
          <w:tcPr>
            <w:tcW w:w="1192"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sz w:val="20"/>
              </w:rPr>
            </w:pPr>
          </w:p>
        </w:tc>
        <w:tc>
          <w:tcPr>
            <w:tcW w:w="2993"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sz w:val="20"/>
              </w:rPr>
            </w:pPr>
          </w:p>
        </w:tc>
        <w:tc>
          <w:tcPr>
            <w:tcW w:w="348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卷绕试验</w:t>
            </w:r>
          </w:p>
        </w:tc>
        <w:tc>
          <w:tcPr>
            <w:tcW w:w="1192"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w:t>
            </w:r>
          </w:p>
        </w:tc>
        <w:tc>
          <w:tcPr>
            <w:tcW w:w="2993"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不开裂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sz w:val="20"/>
              </w:rPr>
            </w:pPr>
          </w:p>
        </w:tc>
        <w:tc>
          <w:tcPr>
            <w:tcW w:w="348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冲击试验</w:t>
            </w:r>
          </w:p>
        </w:tc>
        <w:tc>
          <w:tcPr>
            <w:tcW w:w="1192"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w:t>
            </w:r>
          </w:p>
        </w:tc>
        <w:tc>
          <w:tcPr>
            <w:tcW w:w="2993"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不开裂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3</w:t>
            </w:r>
          </w:p>
        </w:tc>
        <w:tc>
          <w:tcPr>
            <w:tcW w:w="348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护套物理机械性能</w:t>
            </w:r>
          </w:p>
        </w:tc>
        <w:tc>
          <w:tcPr>
            <w:tcW w:w="1192"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sz w:val="20"/>
              </w:rPr>
            </w:pPr>
          </w:p>
        </w:tc>
        <w:tc>
          <w:tcPr>
            <w:tcW w:w="2993"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3.1</w:t>
            </w:r>
          </w:p>
        </w:tc>
        <w:tc>
          <w:tcPr>
            <w:tcW w:w="348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老化前抗张强度</w:t>
            </w:r>
          </w:p>
        </w:tc>
        <w:tc>
          <w:tcPr>
            <w:tcW w:w="1192"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sz w:val="14"/>
              </w:rPr>
            </w:pPr>
            <w:r>
              <w:rPr>
                <w:rFonts w:ascii="Times New Roman"/>
              </w:rPr>
              <w:t>N/mm</w:t>
            </w:r>
            <w:r>
              <w:rPr>
                <w:rFonts w:ascii="Times New Roman"/>
                <w:position w:val="6"/>
                <w:sz w:val="14"/>
              </w:rPr>
              <w:t>2</w:t>
            </w:r>
          </w:p>
        </w:tc>
        <w:tc>
          <w:tcPr>
            <w:tcW w:w="2993"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rPr>
            </w:pPr>
            <w:r>
              <w:t>≥</w:t>
            </w:r>
            <w:r>
              <w:rPr>
                <w:rFonts w:ascii="Times New Roman" w:hAnsi="Times New Roman"/>
              </w:rPr>
              <w:t>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sz w:val="20"/>
              </w:rPr>
            </w:pPr>
          </w:p>
        </w:tc>
        <w:tc>
          <w:tcPr>
            <w:tcW w:w="348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断裂伸长率</w:t>
            </w:r>
          </w:p>
        </w:tc>
        <w:tc>
          <w:tcPr>
            <w:tcW w:w="1192"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w:t>
            </w:r>
          </w:p>
        </w:tc>
        <w:tc>
          <w:tcPr>
            <w:tcW w:w="2993"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rPr>
            </w:pPr>
            <w:r>
              <w:t>≥</w:t>
            </w:r>
            <w:r>
              <w:rPr>
                <w:rFonts w:ascii="Times New Roman" w:hAnsi="Times New Roman"/>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3.2</w:t>
            </w:r>
          </w:p>
        </w:tc>
        <w:tc>
          <w:tcPr>
            <w:tcW w:w="348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老化后抗张强度</w:t>
            </w:r>
          </w:p>
        </w:tc>
        <w:tc>
          <w:tcPr>
            <w:tcW w:w="1192"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sz w:val="14"/>
              </w:rPr>
            </w:pPr>
            <w:r>
              <w:rPr>
                <w:rFonts w:ascii="Times New Roman"/>
              </w:rPr>
              <w:t>N/mm</w:t>
            </w:r>
            <w:r>
              <w:rPr>
                <w:rFonts w:ascii="Times New Roman"/>
                <w:position w:val="6"/>
                <w:sz w:val="14"/>
              </w:rPr>
              <w:t>2</w:t>
            </w:r>
          </w:p>
        </w:tc>
        <w:tc>
          <w:tcPr>
            <w:tcW w:w="2993"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rPr>
            </w:pPr>
            <w:r>
              <w:t>≥</w:t>
            </w:r>
            <w:r>
              <w:rPr>
                <w:rFonts w:ascii="Times New Roman" w:hAnsi="Times New Roman"/>
              </w:rPr>
              <w:t>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sz w:val="20"/>
              </w:rPr>
            </w:pPr>
          </w:p>
        </w:tc>
        <w:tc>
          <w:tcPr>
            <w:tcW w:w="348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抗张强度变化率</w:t>
            </w:r>
          </w:p>
        </w:tc>
        <w:tc>
          <w:tcPr>
            <w:tcW w:w="1192"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w:t>
            </w:r>
          </w:p>
        </w:tc>
        <w:tc>
          <w:tcPr>
            <w:tcW w:w="2993"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rPr>
            </w:pPr>
            <w:r>
              <w:t>≤±</w:t>
            </w:r>
            <w:r>
              <w:rPr>
                <w:rFonts w:ascii="Times New Roman" w:hAnsi="Times New Roma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sz w:val="20"/>
              </w:rPr>
            </w:pPr>
          </w:p>
        </w:tc>
        <w:tc>
          <w:tcPr>
            <w:tcW w:w="348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断裂伸长率</w:t>
            </w:r>
          </w:p>
        </w:tc>
        <w:tc>
          <w:tcPr>
            <w:tcW w:w="1192"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w:t>
            </w:r>
          </w:p>
        </w:tc>
        <w:tc>
          <w:tcPr>
            <w:tcW w:w="2993"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rPr>
            </w:pPr>
            <w:r>
              <w:t>≥</w:t>
            </w:r>
            <w:r>
              <w:rPr>
                <w:rFonts w:ascii="Times New Roman" w:hAnsi="Times New Roman"/>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sz w:val="20"/>
              </w:rPr>
            </w:pPr>
          </w:p>
        </w:tc>
        <w:tc>
          <w:tcPr>
            <w:tcW w:w="348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断裂伸长率变化率</w:t>
            </w:r>
          </w:p>
        </w:tc>
        <w:tc>
          <w:tcPr>
            <w:tcW w:w="1192"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w:t>
            </w:r>
          </w:p>
        </w:tc>
        <w:tc>
          <w:tcPr>
            <w:tcW w:w="2993"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rPr>
            </w:pPr>
            <w:r>
              <w:t>≤±</w:t>
            </w:r>
            <w:r>
              <w:rPr>
                <w:rFonts w:ascii="Times New Roman" w:hAnsi="Times New Roma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3.3</w:t>
            </w:r>
          </w:p>
        </w:tc>
        <w:tc>
          <w:tcPr>
            <w:tcW w:w="348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失重试验</w:t>
            </w:r>
          </w:p>
        </w:tc>
        <w:tc>
          <w:tcPr>
            <w:tcW w:w="1192"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sz w:val="14"/>
              </w:rPr>
            </w:pPr>
            <w:r>
              <w:rPr>
                <w:rFonts w:ascii="Times New Roman"/>
              </w:rPr>
              <w:t>mg/cm</w:t>
            </w:r>
            <w:r>
              <w:rPr>
                <w:rFonts w:ascii="Times New Roman"/>
                <w:position w:val="6"/>
                <w:sz w:val="14"/>
              </w:rPr>
              <w:t>2</w:t>
            </w:r>
          </w:p>
        </w:tc>
        <w:tc>
          <w:tcPr>
            <w:tcW w:w="2993"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rPr>
            </w:pPr>
            <w:r>
              <w:t>≤</w:t>
            </w:r>
            <w:r>
              <w:rPr>
                <w:rFonts w:ascii="Times New Roman" w:hAnsi="Times New Roma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3.4</w:t>
            </w:r>
          </w:p>
        </w:tc>
        <w:tc>
          <w:tcPr>
            <w:tcW w:w="348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抗开裂试验</w:t>
            </w:r>
          </w:p>
        </w:tc>
        <w:tc>
          <w:tcPr>
            <w:tcW w:w="1192"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w:t>
            </w:r>
          </w:p>
        </w:tc>
        <w:tc>
          <w:tcPr>
            <w:tcW w:w="2993"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不开裂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3.5</w:t>
            </w:r>
          </w:p>
        </w:tc>
        <w:tc>
          <w:tcPr>
            <w:tcW w:w="348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高温压力试验</w:t>
            </w:r>
          </w:p>
        </w:tc>
        <w:tc>
          <w:tcPr>
            <w:tcW w:w="1192"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w:t>
            </w:r>
          </w:p>
        </w:tc>
        <w:tc>
          <w:tcPr>
            <w:tcW w:w="2993"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rPr>
            </w:pPr>
            <w:r>
              <w:t>≤</w:t>
            </w:r>
            <w:r>
              <w:rPr>
                <w:rFonts w:ascii="Times New Roman" w:hAnsi="Times New Roman"/>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3.6</w:t>
            </w:r>
          </w:p>
        </w:tc>
        <w:tc>
          <w:tcPr>
            <w:tcW w:w="348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低温试验</w:t>
            </w:r>
          </w:p>
        </w:tc>
        <w:tc>
          <w:tcPr>
            <w:tcW w:w="1192"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sz w:val="20"/>
              </w:rPr>
            </w:pPr>
          </w:p>
        </w:tc>
        <w:tc>
          <w:tcPr>
            <w:tcW w:w="2993"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sz w:val="20"/>
              </w:rPr>
            </w:pPr>
          </w:p>
        </w:tc>
        <w:tc>
          <w:tcPr>
            <w:tcW w:w="348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卷绕试验</w:t>
            </w:r>
          </w:p>
        </w:tc>
        <w:tc>
          <w:tcPr>
            <w:tcW w:w="1192"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w:t>
            </w:r>
          </w:p>
        </w:tc>
        <w:tc>
          <w:tcPr>
            <w:tcW w:w="2993"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不开裂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sz w:val="20"/>
              </w:rPr>
            </w:pPr>
          </w:p>
        </w:tc>
        <w:tc>
          <w:tcPr>
            <w:tcW w:w="348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拉伸试验</w:t>
            </w:r>
          </w:p>
        </w:tc>
        <w:tc>
          <w:tcPr>
            <w:tcW w:w="1192"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w:t>
            </w:r>
          </w:p>
        </w:tc>
        <w:tc>
          <w:tcPr>
            <w:tcW w:w="2993"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hAnsi="Times New Roman"/>
              </w:rPr>
            </w:pPr>
            <w:r>
              <w:t>≥</w:t>
            </w:r>
            <w:r>
              <w:rPr>
                <w:rFonts w:ascii="Times New Roman" w:hAnsi="Times New Roma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sz w:val="20"/>
              </w:rPr>
            </w:pPr>
          </w:p>
        </w:tc>
        <w:tc>
          <w:tcPr>
            <w:tcW w:w="348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冲击试验</w:t>
            </w:r>
          </w:p>
        </w:tc>
        <w:tc>
          <w:tcPr>
            <w:tcW w:w="1192"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w:t>
            </w:r>
          </w:p>
        </w:tc>
        <w:tc>
          <w:tcPr>
            <w:tcW w:w="2993"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不开裂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40"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3.7</w:t>
            </w:r>
          </w:p>
        </w:tc>
        <w:tc>
          <w:tcPr>
            <w:tcW w:w="3488"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电缆的不延燃试验</w:t>
            </w:r>
          </w:p>
        </w:tc>
        <w:tc>
          <w:tcPr>
            <w:tcW w:w="1192"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ascii="Times New Roman"/>
              </w:rPr>
            </w:pPr>
            <w:r>
              <w:rPr>
                <w:rFonts w:ascii="Times New Roman"/>
              </w:rPr>
              <w:t>_</w:t>
            </w:r>
          </w:p>
        </w:tc>
        <w:tc>
          <w:tcPr>
            <w:tcW w:w="2993" w:type="dxa"/>
            <w:vAlign w:val="center"/>
          </w:tcPr>
          <w:p>
            <w:pPr>
              <w:pStyle w:val="28"/>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pPr>
            <w:r>
              <w:t>不延燃</w:t>
            </w:r>
          </w:p>
        </w:tc>
      </w:tr>
    </w:tbl>
    <w:p>
      <w:pPr>
        <w:pStyle w:val="21"/>
        <w:keepNext w:val="0"/>
        <w:keepLines w:val="0"/>
        <w:pageBreakBefore w:val="0"/>
        <w:widowControl w:val="0"/>
        <w:shd w:val="clear"/>
        <w:kinsoku/>
        <w:wordWrap/>
        <w:overflowPunct/>
        <w:topLinePunct w:val="0"/>
        <w:autoSpaceDE/>
        <w:autoSpaceDN/>
        <w:bidi w:val="0"/>
        <w:spacing w:line="312" w:lineRule="auto"/>
        <w:ind w:left="40" w:firstLineChars="0"/>
        <w:textAlignment w:val="auto"/>
        <w:rPr>
          <w:b/>
          <w:bCs/>
          <w:sz w:val="24"/>
        </w:rPr>
      </w:pPr>
      <w:r>
        <w:rPr>
          <w:rFonts w:hint="eastAsia"/>
          <w:b/>
          <w:bCs/>
          <w:sz w:val="24"/>
        </w:rPr>
        <w:t>七</w:t>
      </w:r>
      <w:r>
        <w:rPr>
          <w:b/>
          <w:bCs/>
          <w:sz w:val="24"/>
        </w:rPr>
        <w:t>、结算和付款方式</w:t>
      </w:r>
    </w:p>
    <w:p>
      <w:pPr>
        <w:keepNext w:val="0"/>
        <w:keepLines w:val="0"/>
        <w:pageBreakBefore w:val="0"/>
        <w:widowControl w:val="0"/>
        <w:shd w:val="clear" w:color="auto"/>
        <w:kinsoku/>
        <w:wordWrap/>
        <w:overflowPunct/>
        <w:topLinePunct w:val="0"/>
        <w:autoSpaceDE/>
        <w:autoSpaceDN/>
        <w:bidi w:val="0"/>
        <w:spacing w:line="312" w:lineRule="auto"/>
        <w:ind w:left="40" w:firstLine="480" w:firstLineChars="200"/>
        <w:textAlignment w:val="auto"/>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w:t>
      </w:r>
      <w:r>
        <w:rPr>
          <w:rFonts w:ascii="Times New Roman" w:hAnsi="Times New Roman"/>
          <w:sz w:val="24"/>
          <w:szCs w:val="24"/>
        </w:rPr>
        <w:t>结算依据</w:t>
      </w:r>
    </w:p>
    <w:p>
      <w:pPr>
        <w:keepNext w:val="0"/>
        <w:keepLines w:val="0"/>
        <w:pageBreakBefore w:val="0"/>
        <w:widowControl w:val="0"/>
        <w:shd w:val="clear" w:color="auto"/>
        <w:kinsoku/>
        <w:wordWrap/>
        <w:overflowPunct/>
        <w:topLinePunct w:val="0"/>
        <w:autoSpaceDE/>
        <w:autoSpaceDN/>
        <w:bidi w:val="0"/>
        <w:spacing w:line="312" w:lineRule="auto"/>
        <w:ind w:left="40" w:firstLine="480" w:firstLineChars="200"/>
        <w:textAlignment w:val="auto"/>
        <w:rPr>
          <w:rFonts w:ascii="Times New Roman" w:hAnsi="Times New Roman"/>
          <w:sz w:val="24"/>
          <w:szCs w:val="24"/>
        </w:rPr>
      </w:pPr>
      <w:r>
        <w:rPr>
          <w:rFonts w:ascii="Times New Roman" w:hAnsi="Times New Roman"/>
          <w:sz w:val="24"/>
          <w:szCs w:val="24"/>
        </w:rPr>
        <w:t>以招标人指派的人员在工地现场经签认的</w:t>
      </w:r>
      <w:r>
        <w:rPr>
          <w:rFonts w:hint="eastAsia" w:ascii="Times New Roman" w:hAnsi="Times New Roman"/>
          <w:sz w:val="24"/>
          <w:szCs w:val="24"/>
        </w:rPr>
        <w:t>电缆</w:t>
      </w:r>
      <w:r>
        <w:rPr>
          <w:rFonts w:ascii="Times New Roman" w:hAnsi="Times New Roman"/>
          <w:sz w:val="24"/>
          <w:szCs w:val="24"/>
        </w:rPr>
        <w:t>数量结合相应单价作为结算依据，非有效授权人签署的签收单一律无效。</w:t>
      </w:r>
    </w:p>
    <w:p>
      <w:pPr>
        <w:keepNext w:val="0"/>
        <w:keepLines w:val="0"/>
        <w:pageBreakBefore w:val="0"/>
        <w:widowControl w:val="0"/>
        <w:shd w:val="clear" w:color="auto"/>
        <w:kinsoku/>
        <w:wordWrap/>
        <w:overflowPunct/>
        <w:topLinePunct w:val="0"/>
        <w:autoSpaceDE/>
        <w:autoSpaceDN/>
        <w:bidi w:val="0"/>
        <w:spacing w:line="312" w:lineRule="auto"/>
        <w:ind w:left="40" w:firstLine="480" w:firstLineChars="200"/>
        <w:textAlignment w:val="auto"/>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w:t>
      </w:r>
      <w:r>
        <w:rPr>
          <w:rFonts w:ascii="Times New Roman" w:hAnsi="Times New Roman"/>
          <w:sz w:val="24"/>
          <w:szCs w:val="24"/>
        </w:rPr>
        <w:t>结算方式</w:t>
      </w:r>
      <w:bookmarkStart w:id="4" w:name="_Hlk96449590"/>
    </w:p>
    <w:bookmarkEnd w:id="4"/>
    <w:p>
      <w:pPr>
        <w:keepNext w:val="0"/>
        <w:keepLines w:val="0"/>
        <w:pageBreakBefore w:val="0"/>
        <w:widowControl w:val="0"/>
        <w:shd w:val="clear" w:color="auto"/>
        <w:kinsoku/>
        <w:wordWrap/>
        <w:overflowPunct/>
        <w:topLinePunct w:val="0"/>
        <w:autoSpaceDE/>
        <w:autoSpaceDN/>
        <w:bidi w:val="0"/>
        <w:spacing w:line="312" w:lineRule="auto"/>
        <w:ind w:left="40" w:firstLine="480" w:firstLineChars="200"/>
        <w:textAlignment w:val="auto"/>
        <w:rPr>
          <w:rFonts w:ascii="Times New Roman" w:hAnsi="Times New Roman"/>
          <w:sz w:val="24"/>
          <w:szCs w:val="24"/>
        </w:rPr>
      </w:pPr>
      <w:r>
        <w:rPr>
          <w:rFonts w:hint="eastAsia" w:ascii="Times New Roman" w:hAnsi="Times New Roman"/>
          <w:color w:val="000000" w:themeColor="text1"/>
          <w:sz w:val="24"/>
          <w:szCs w:val="24"/>
        </w:rPr>
        <w:t>电缆运送到招标人项目施工现场经业主、监理验收合格，双方办理结算手续，</w:t>
      </w:r>
      <w:r>
        <w:rPr>
          <w:rFonts w:ascii="Times New Roman" w:hAnsi="Times New Roman"/>
          <w:color w:val="000000" w:themeColor="text1"/>
          <w:sz w:val="24"/>
          <w:szCs w:val="24"/>
        </w:rPr>
        <w:t>核对</w:t>
      </w:r>
      <w:r>
        <w:rPr>
          <w:rFonts w:hint="eastAsia" w:ascii="Times New Roman" w:hAnsi="Times New Roman"/>
          <w:color w:val="000000" w:themeColor="text1"/>
          <w:sz w:val="24"/>
          <w:szCs w:val="24"/>
        </w:rPr>
        <w:t>本次</w:t>
      </w:r>
      <w:r>
        <w:rPr>
          <w:rFonts w:ascii="Times New Roman" w:hAnsi="Times New Roman"/>
          <w:color w:val="000000" w:themeColor="text1"/>
          <w:sz w:val="24"/>
          <w:szCs w:val="24"/>
        </w:rPr>
        <w:t>所供</w:t>
      </w:r>
      <w:r>
        <w:rPr>
          <w:rFonts w:hint="eastAsia" w:ascii="Times New Roman" w:hAnsi="Times New Roman"/>
          <w:color w:val="000000" w:themeColor="text1"/>
          <w:sz w:val="24"/>
          <w:szCs w:val="24"/>
        </w:rPr>
        <w:t>合格</w:t>
      </w:r>
      <w:r>
        <w:rPr>
          <w:rFonts w:hint="eastAsia" w:ascii="宋体" w:hAnsi="宋体"/>
          <w:color w:val="000000" w:themeColor="text1"/>
          <w:sz w:val="24"/>
          <w:szCs w:val="24"/>
        </w:rPr>
        <w:t>电缆</w:t>
      </w:r>
      <w:r>
        <w:rPr>
          <w:rFonts w:ascii="Times New Roman" w:hAnsi="Times New Roman"/>
          <w:color w:val="000000" w:themeColor="text1"/>
          <w:sz w:val="24"/>
          <w:szCs w:val="24"/>
        </w:rPr>
        <w:t>数量及货款，</w:t>
      </w:r>
      <w:r>
        <w:rPr>
          <w:rFonts w:ascii="Times New Roman" w:hAnsi="Times New Roman"/>
          <w:sz w:val="24"/>
          <w:szCs w:val="24"/>
        </w:rPr>
        <w:t>招标人凭供货方开具的增值税专用发票及经双方核对一致的签收单进行结算，逾期未提交核对的签收单视同未发生。该结算除双方签字并加盖公章外，必须报招标人所属分公司相关人员审批后方为有效。</w:t>
      </w:r>
    </w:p>
    <w:p>
      <w:pPr>
        <w:keepNext w:val="0"/>
        <w:keepLines w:val="0"/>
        <w:pageBreakBefore w:val="0"/>
        <w:widowControl w:val="0"/>
        <w:shd w:val="clear" w:color="auto"/>
        <w:kinsoku/>
        <w:wordWrap/>
        <w:overflowPunct/>
        <w:topLinePunct w:val="0"/>
        <w:autoSpaceDE/>
        <w:autoSpaceDN/>
        <w:bidi w:val="0"/>
        <w:spacing w:line="312" w:lineRule="auto"/>
        <w:ind w:firstLine="480" w:firstLineChars="200"/>
        <w:textAlignment w:val="auto"/>
        <w:rPr>
          <w:rFonts w:ascii="Times New Roman" w:hAnsi="Times New Roman"/>
          <w:sz w:val="24"/>
          <w:szCs w:val="24"/>
        </w:rPr>
      </w:pPr>
      <w:r>
        <w:rPr>
          <w:rFonts w:hint="eastAsia" w:ascii="Times New Roman" w:hAnsi="Times New Roman"/>
          <w:sz w:val="24"/>
          <w:szCs w:val="24"/>
        </w:rPr>
        <w:t>中标人</w:t>
      </w:r>
      <w:r>
        <w:rPr>
          <w:rFonts w:ascii="Times New Roman" w:hAnsi="Times New Roman"/>
          <w:sz w:val="24"/>
          <w:szCs w:val="24"/>
        </w:rPr>
        <w:t>同时承诺：</w:t>
      </w:r>
      <w:r>
        <w:rPr>
          <w:rFonts w:hint="eastAsia" w:ascii="Times New Roman" w:hAnsi="Times New Roman"/>
          <w:sz w:val="24"/>
          <w:szCs w:val="24"/>
        </w:rPr>
        <w:t>本次供货所有电缆</w:t>
      </w:r>
      <w:r>
        <w:rPr>
          <w:rFonts w:ascii="Times New Roman" w:hAnsi="Times New Roman"/>
          <w:sz w:val="24"/>
          <w:szCs w:val="24"/>
        </w:rPr>
        <w:t>数量均已结报完毕，无其他争议，所结报的</w:t>
      </w:r>
      <w:r>
        <w:rPr>
          <w:rFonts w:hint="eastAsia" w:ascii="Times New Roman" w:hAnsi="Times New Roman"/>
          <w:sz w:val="24"/>
          <w:szCs w:val="24"/>
        </w:rPr>
        <w:t>电缆</w:t>
      </w:r>
      <w:r>
        <w:rPr>
          <w:rFonts w:ascii="Times New Roman" w:hAnsi="Times New Roman"/>
          <w:sz w:val="24"/>
          <w:szCs w:val="24"/>
        </w:rPr>
        <w:t>数量真实有效。结算单在双方会签后，报</w:t>
      </w:r>
      <w:r>
        <w:rPr>
          <w:rFonts w:hint="eastAsia" w:ascii="Times New Roman" w:hAnsi="Times New Roman"/>
          <w:sz w:val="24"/>
          <w:szCs w:val="24"/>
        </w:rPr>
        <w:t>招标人的</w:t>
      </w:r>
      <w:r>
        <w:rPr>
          <w:rFonts w:ascii="Times New Roman" w:hAnsi="Times New Roman"/>
          <w:sz w:val="24"/>
          <w:szCs w:val="24"/>
        </w:rPr>
        <w:t>分公司</w:t>
      </w:r>
      <w:r>
        <w:rPr>
          <w:rFonts w:hint="eastAsia" w:ascii="Times New Roman" w:hAnsi="Times New Roman"/>
          <w:sz w:val="24"/>
          <w:szCs w:val="24"/>
        </w:rPr>
        <w:t>指定人员</w:t>
      </w:r>
      <w:r>
        <w:rPr>
          <w:rFonts w:ascii="Times New Roman" w:hAnsi="Times New Roman"/>
          <w:sz w:val="24"/>
          <w:szCs w:val="24"/>
        </w:rPr>
        <w:t>审核并签字后生效；分公司人员在审核有疑义时，可要求双方重新核对，核对一致无争议后重新办理最终结算，该最终结算仍须经分公司审核人员签字确认后生效；如仍有分歧无法解决，双方均可报</w:t>
      </w:r>
      <w:r>
        <w:rPr>
          <w:rFonts w:hint="eastAsia" w:ascii="Times New Roman" w:hAnsi="Times New Roman"/>
          <w:sz w:val="24"/>
          <w:szCs w:val="24"/>
        </w:rPr>
        <w:t>招标人</w:t>
      </w:r>
      <w:r>
        <w:rPr>
          <w:rFonts w:ascii="Times New Roman" w:hAnsi="Times New Roman"/>
          <w:sz w:val="24"/>
          <w:szCs w:val="24"/>
        </w:rPr>
        <w:t>公司财务物资部协调处置，财务物资部须在15个工作日内解决，财务物资部联系电话：0514-87361764，联系人：朱丽。</w:t>
      </w:r>
    </w:p>
    <w:p>
      <w:pPr>
        <w:keepNext w:val="0"/>
        <w:keepLines w:val="0"/>
        <w:pageBreakBefore w:val="0"/>
        <w:widowControl w:val="0"/>
        <w:numPr>
          <w:ilvl w:val="0"/>
          <w:numId w:val="0"/>
        </w:numPr>
        <w:shd w:val="clear" w:color="auto"/>
        <w:kinsoku/>
        <w:wordWrap/>
        <w:overflowPunct/>
        <w:topLinePunct w:val="0"/>
        <w:autoSpaceDE/>
        <w:autoSpaceDN/>
        <w:bidi w:val="0"/>
        <w:spacing w:line="312" w:lineRule="auto"/>
        <w:ind w:firstLine="480" w:firstLineChars="200"/>
        <w:textAlignment w:val="auto"/>
        <w:rPr>
          <w:rFonts w:ascii="Times New Roman" w:hAnsi="Times New Roman"/>
          <w:sz w:val="24"/>
          <w:szCs w:val="24"/>
        </w:rPr>
      </w:pPr>
      <w:r>
        <w:rPr>
          <w:rFonts w:ascii="Times New Roman" w:hAnsi="Times New Roman" w:eastAsia="宋体" w:cs="Times New Roman"/>
          <w:kern w:val="2"/>
          <w:sz w:val="24"/>
          <w:szCs w:val="24"/>
          <w:lang w:val="en-US" w:eastAsia="zh-CN" w:bidi="ar-SA"/>
        </w:rPr>
        <w:t>3、</w:t>
      </w:r>
      <w:r>
        <w:rPr>
          <w:rFonts w:ascii="Times New Roman" w:hAnsi="Times New Roman"/>
          <w:sz w:val="24"/>
          <w:szCs w:val="24"/>
        </w:rPr>
        <w:t>付款方式</w:t>
      </w:r>
    </w:p>
    <w:p>
      <w:pPr>
        <w:keepNext w:val="0"/>
        <w:keepLines w:val="0"/>
        <w:pageBreakBefore w:val="0"/>
        <w:widowControl w:val="0"/>
        <w:shd w:val="clear" w:color="auto"/>
        <w:kinsoku/>
        <w:wordWrap/>
        <w:overflowPunct/>
        <w:topLinePunct w:val="0"/>
        <w:autoSpaceDE/>
        <w:autoSpaceDN/>
        <w:bidi w:val="0"/>
        <w:spacing w:line="312" w:lineRule="auto"/>
        <w:ind w:left="4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本次采购签订合同后可支付中标人20%的预付款，中标人必须提供相等金额的预付款担保</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b/>
          <w:bCs/>
          <w:sz w:val="24"/>
          <w:szCs w:val="24"/>
        </w:rPr>
        <w:t>必须是</w:t>
      </w:r>
      <w:r>
        <w:rPr>
          <w:rFonts w:hint="eastAsia" w:ascii="Times New Roman" w:hAnsi="Times New Roman" w:cs="Times New Roman" w:eastAsiaTheme="minorEastAsia"/>
          <w:b/>
          <w:bCs/>
          <w:sz w:val="24"/>
          <w:szCs w:val="24"/>
          <w:lang w:val="en-US" w:eastAsia="zh-CN"/>
        </w:rPr>
        <w:t>招标人</w:t>
      </w:r>
      <w:r>
        <w:rPr>
          <w:rFonts w:hint="default" w:ascii="Times New Roman" w:hAnsi="Times New Roman" w:cs="Times New Roman" w:eastAsiaTheme="minorEastAsia"/>
          <w:b/>
          <w:bCs/>
          <w:sz w:val="24"/>
          <w:szCs w:val="24"/>
        </w:rPr>
        <w:t>认可的银行保函，不接受保险保函或其他形式的担保</w:t>
      </w:r>
      <w:r>
        <w:rPr>
          <w:rFonts w:hint="default" w:ascii="Times New Roman" w:hAnsi="Times New Roman" w:cs="Times New Roman" w:eastAsiaTheme="minorEastAsia"/>
          <w:sz w:val="24"/>
          <w:szCs w:val="24"/>
        </w:rPr>
        <w:t>）</w:t>
      </w:r>
      <w:r>
        <w:rPr>
          <w:rFonts w:hint="default" w:ascii="Times New Roman" w:hAnsi="Times New Roman" w:cs="Times New Roman"/>
          <w:sz w:val="24"/>
          <w:szCs w:val="24"/>
        </w:rPr>
        <w:t>，中标人无法提供担保可放弃预付款。</w:t>
      </w:r>
      <w:r>
        <w:rPr>
          <w:rFonts w:hint="eastAsia" w:ascii="Times New Roman" w:hAnsi="Times New Roman" w:cs="Times New Roman"/>
          <w:sz w:val="24"/>
          <w:szCs w:val="24"/>
          <w:lang w:val="en-US" w:eastAsia="zh-CN"/>
        </w:rPr>
        <w:t>招标人</w:t>
      </w:r>
      <w:r>
        <w:rPr>
          <w:rFonts w:hint="default" w:ascii="Times New Roman" w:hAnsi="Times New Roman" w:cs="Times New Roman"/>
          <w:sz w:val="24"/>
          <w:szCs w:val="24"/>
        </w:rPr>
        <w:t>根据审核无误的最终结算单并在收到</w:t>
      </w:r>
      <w:r>
        <w:rPr>
          <w:rFonts w:hint="eastAsia" w:ascii="Times New Roman" w:hAnsi="Times New Roman" w:cs="Times New Roman"/>
          <w:sz w:val="24"/>
          <w:szCs w:val="24"/>
          <w:lang w:val="en-US" w:eastAsia="zh-CN"/>
        </w:rPr>
        <w:t>供货方</w:t>
      </w:r>
      <w:r>
        <w:rPr>
          <w:rFonts w:hint="default" w:ascii="Times New Roman" w:hAnsi="Times New Roman" w:cs="Times New Roman"/>
          <w:sz w:val="24"/>
          <w:szCs w:val="24"/>
        </w:rPr>
        <w:t>结算价款等额增值税专用发票、</w:t>
      </w:r>
      <w:r>
        <w:rPr>
          <w:rFonts w:hint="default" w:ascii="Times New Roman" w:hAnsi="Times New Roman" w:cs="Times New Roman"/>
          <w:color w:val="000000" w:themeColor="text1"/>
          <w:sz w:val="24"/>
          <w:szCs w:val="24"/>
        </w:rPr>
        <w:t>质量证明书等资料后，货到现场经验收后付至最终结算价的85%（含预付款），供电局验收供电以后付至最终结算价总额的95%，余款5%作为质保金至结算起满一年后一个月内付清。支付款项前，</w:t>
      </w:r>
      <w:r>
        <w:rPr>
          <w:rFonts w:hint="eastAsia" w:ascii="Times New Roman" w:hAnsi="Times New Roman" w:cs="Times New Roman"/>
          <w:color w:val="000000" w:themeColor="text1"/>
          <w:sz w:val="24"/>
          <w:szCs w:val="24"/>
          <w:lang w:val="en-US" w:eastAsia="zh-CN"/>
        </w:rPr>
        <w:t>供货方</w:t>
      </w:r>
      <w:r>
        <w:rPr>
          <w:rFonts w:hint="default" w:ascii="Times New Roman" w:hAnsi="Times New Roman" w:cs="Times New Roman"/>
          <w:sz w:val="24"/>
          <w:szCs w:val="24"/>
        </w:rPr>
        <w:t>须按付款额开具并加盖财务专用章的收款收据。</w:t>
      </w:r>
    </w:p>
    <w:p>
      <w:pPr>
        <w:keepNext w:val="0"/>
        <w:keepLines w:val="0"/>
        <w:pageBreakBefore w:val="0"/>
        <w:widowControl w:val="0"/>
        <w:shd w:val="clear"/>
        <w:kinsoku/>
        <w:wordWrap/>
        <w:overflowPunct/>
        <w:topLinePunct w:val="0"/>
        <w:autoSpaceDE/>
        <w:autoSpaceDN/>
        <w:bidi w:val="0"/>
        <w:adjustRightInd w:val="0"/>
        <w:snapToGrid w:val="0"/>
        <w:spacing w:line="312" w:lineRule="auto"/>
        <w:ind w:left="40" w:firstLine="482" w:firstLineChars="200"/>
        <w:textAlignment w:val="auto"/>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八、招标文件的澄清</w:t>
      </w:r>
    </w:p>
    <w:p>
      <w:pPr>
        <w:keepNext w:val="0"/>
        <w:keepLines w:val="0"/>
        <w:pageBreakBefore w:val="0"/>
        <w:widowControl w:val="0"/>
        <w:shd w:val="clear" w:color="auto"/>
        <w:kinsoku/>
        <w:wordWrap/>
        <w:overflowPunct/>
        <w:topLinePunct w:val="0"/>
        <w:autoSpaceDE/>
        <w:autoSpaceDN/>
        <w:bidi w:val="0"/>
        <w:spacing w:line="312" w:lineRule="auto"/>
        <w:ind w:left="40" w:firstLine="480" w:firstLineChars="200"/>
        <w:textAlignment w:val="auto"/>
        <w:rPr>
          <w:rFonts w:ascii="Times New Roman" w:hAnsi="Times New Roman"/>
          <w:sz w:val="24"/>
          <w:szCs w:val="24"/>
        </w:rPr>
      </w:pPr>
      <w:r>
        <w:rPr>
          <w:rFonts w:ascii="Times New Roman" w:hAnsi="Times New Roman"/>
          <w:sz w:val="24"/>
          <w:szCs w:val="24"/>
        </w:rPr>
        <w:t>对招标文件的任何疑问均可向招标单位联系人电话方式澄清。招标人单方自行澄清的，将以书面形式发出，并构成招标文件的一部分。</w:t>
      </w:r>
    </w:p>
    <w:p>
      <w:pPr>
        <w:keepNext w:val="0"/>
        <w:keepLines w:val="0"/>
        <w:pageBreakBefore w:val="0"/>
        <w:widowControl w:val="0"/>
        <w:shd w:val="clear"/>
        <w:kinsoku/>
        <w:wordWrap/>
        <w:overflowPunct/>
        <w:topLinePunct w:val="0"/>
        <w:autoSpaceDE/>
        <w:autoSpaceDN/>
        <w:bidi w:val="0"/>
        <w:adjustRightInd w:val="0"/>
        <w:snapToGrid w:val="0"/>
        <w:spacing w:line="312" w:lineRule="auto"/>
        <w:ind w:left="40" w:firstLine="482" w:firstLineChars="200"/>
        <w:textAlignment w:val="auto"/>
        <w:rPr>
          <w:rFonts w:ascii="Times New Roman" w:hAnsi="Times New Roman"/>
          <w:b/>
          <w:sz w:val="24"/>
          <w:szCs w:val="24"/>
        </w:rPr>
      </w:pPr>
      <w:r>
        <w:rPr>
          <w:rFonts w:hint="eastAsia" w:ascii="Times New Roman" w:hAnsi="Times New Roman"/>
          <w:b/>
          <w:sz w:val="24"/>
          <w:szCs w:val="24"/>
        </w:rPr>
        <w:t>九</w:t>
      </w:r>
      <w:r>
        <w:rPr>
          <w:rFonts w:ascii="Times New Roman" w:hAnsi="Times New Roman"/>
          <w:b/>
          <w:sz w:val="24"/>
          <w:szCs w:val="24"/>
        </w:rPr>
        <w:t>、投标文件的编制</w:t>
      </w:r>
    </w:p>
    <w:p>
      <w:pPr>
        <w:keepNext w:val="0"/>
        <w:keepLines w:val="0"/>
        <w:pageBreakBefore w:val="0"/>
        <w:widowControl w:val="0"/>
        <w:kinsoku/>
        <w:wordWrap/>
        <w:overflowPunct/>
        <w:topLinePunct w:val="0"/>
        <w:autoSpaceDE/>
        <w:autoSpaceDN/>
        <w:bidi w:val="0"/>
        <w:adjustRightInd w:val="0"/>
        <w:snapToGrid w:val="0"/>
        <w:spacing w:line="312" w:lineRule="auto"/>
        <w:ind w:left="40" w:firstLine="480" w:firstLineChars="200"/>
        <w:textAlignment w:val="auto"/>
        <w:rPr>
          <w:rFonts w:ascii="Times New Roman" w:hAnsi="Times New Roman"/>
          <w:sz w:val="24"/>
          <w:szCs w:val="24"/>
        </w:rPr>
      </w:pPr>
      <w:r>
        <w:rPr>
          <w:rFonts w:ascii="Times New Roman" w:hAnsi="Times New Roman"/>
          <w:sz w:val="24"/>
          <w:szCs w:val="24"/>
        </w:rPr>
        <w:t>1、投标文件使用的质量、技术等规范应符合国家有关标准。</w:t>
      </w:r>
    </w:p>
    <w:p>
      <w:pPr>
        <w:keepNext w:val="0"/>
        <w:keepLines w:val="0"/>
        <w:pageBreakBefore w:val="0"/>
        <w:widowControl w:val="0"/>
        <w:kinsoku/>
        <w:wordWrap/>
        <w:overflowPunct/>
        <w:topLinePunct w:val="0"/>
        <w:autoSpaceDE/>
        <w:autoSpaceDN/>
        <w:bidi w:val="0"/>
        <w:adjustRightInd w:val="0"/>
        <w:snapToGrid w:val="0"/>
        <w:spacing w:line="312" w:lineRule="auto"/>
        <w:ind w:left="40" w:firstLine="480" w:firstLineChars="200"/>
        <w:textAlignment w:val="auto"/>
        <w:rPr>
          <w:rFonts w:ascii="Times New Roman" w:hAnsi="Times New Roman"/>
          <w:sz w:val="24"/>
          <w:szCs w:val="24"/>
        </w:rPr>
      </w:pPr>
      <w:r>
        <w:rPr>
          <w:rFonts w:ascii="Times New Roman" w:hAnsi="Times New Roman"/>
          <w:sz w:val="24"/>
          <w:szCs w:val="24"/>
        </w:rPr>
        <w:t>2、除工程规范另有规定外，投标文件使用的度量单位，均采用法定计量单位。</w:t>
      </w:r>
    </w:p>
    <w:p>
      <w:pPr>
        <w:keepNext w:val="0"/>
        <w:keepLines w:val="0"/>
        <w:pageBreakBefore w:val="0"/>
        <w:widowControl w:val="0"/>
        <w:kinsoku/>
        <w:wordWrap/>
        <w:overflowPunct/>
        <w:topLinePunct w:val="0"/>
        <w:autoSpaceDE/>
        <w:autoSpaceDN/>
        <w:bidi w:val="0"/>
        <w:adjustRightInd w:val="0"/>
        <w:snapToGrid w:val="0"/>
        <w:spacing w:line="312" w:lineRule="auto"/>
        <w:ind w:left="40" w:firstLine="482" w:firstLineChars="200"/>
        <w:textAlignment w:val="auto"/>
        <w:rPr>
          <w:rFonts w:ascii="Times New Roman" w:hAnsi="Times New Roman"/>
          <w:b/>
          <w:sz w:val="24"/>
          <w:szCs w:val="24"/>
        </w:rPr>
      </w:pPr>
      <w:r>
        <w:rPr>
          <w:rFonts w:hint="eastAsia" w:ascii="Times New Roman" w:hAnsi="Times New Roman"/>
          <w:b/>
          <w:sz w:val="24"/>
          <w:szCs w:val="24"/>
        </w:rPr>
        <w:t>十</w:t>
      </w:r>
      <w:r>
        <w:rPr>
          <w:rFonts w:ascii="Times New Roman" w:hAnsi="Times New Roman"/>
          <w:b/>
          <w:sz w:val="24"/>
          <w:szCs w:val="24"/>
        </w:rPr>
        <w:t>、投标文件组成</w:t>
      </w:r>
    </w:p>
    <w:p>
      <w:pPr>
        <w:keepNext w:val="0"/>
        <w:keepLines w:val="0"/>
        <w:pageBreakBefore w:val="0"/>
        <w:widowControl w:val="0"/>
        <w:kinsoku/>
        <w:wordWrap/>
        <w:overflowPunct/>
        <w:topLinePunct w:val="0"/>
        <w:autoSpaceDE/>
        <w:autoSpaceDN/>
        <w:bidi w:val="0"/>
        <w:adjustRightInd w:val="0"/>
        <w:snapToGrid w:val="0"/>
        <w:spacing w:line="312" w:lineRule="auto"/>
        <w:ind w:left="40" w:firstLine="480" w:firstLineChars="200"/>
        <w:textAlignment w:val="auto"/>
        <w:rPr>
          <w:rFonts w:ascii="Times New Roman" w:hAnsi="Times New Roman"/>
          <w:sz w:val="24"/>
          <w:szCs w:val="24"/>
        </w:rPr>
      </w:pPr>
      <w:r>
        <w:rPr>
          <w:rFonts w:ascii="Times New Roman" w:hAnsi="Times New Roman"/>
          <w:sz w:val="24"/>
          <w:szCs w:val="24"/>
        </w:rPr>
        <w:t>1、投标文件封面（附件1）</w:t>
      </w:r>
    </w:p>
    <w:p>
      <w:pPr>
        <w:keepNext w:val="0"/>
        <w:keepLines w:val="0"/>
        <w:pageBreakBefore w:val="0"/>
        <w:widowControl w:val="0"/>
        <w:kinsoku/>
        <w:wordWrap/>
        <w:overflowPunct/>
        <w:topLinePunct w:val="0"/>
        <w:autoSpaceDE/>
        <w:autoSpaceDN/>
        <w:bidi w:val="0"/>
        <w:adjustRightInd w:val="0"/>
        <w:snapToGrid w:val="0"/>
        <w:spacing w:line="312" w:lineRule="auto"/>
        <w:ind w:left="40" w:firstLine="480" w:firstLineChars="200"/>
        <w:textAlignment w:val="auto"/>
        <w:rPr>
          <w:rFonts w:ascii="Times New Roman" w:hAnsi="Times New Roman"/>
          <w:sz w:val="24"/>
          <w:szCs w:val="24"/>
        </w:rPr>
      </w:pPr>
      <w:r>
        <w:rPr>
          <w:rFonts w:ascii="Times New Roman" w:hAnsi="Times New Roman"/>
          <w:sz w:val="24"/>
          <w:szCs w:val="24"/>
        </w:rPr>
        <w:t>2、投标</w:t>
      </w:r>
      <w:r>
        <w:rPr>
          <w:rFonts w:hint="eastAsia" w:ascii="Times New Roman" w:hAnsi="Times New Roman"/>
          <w:sz w:val="24"/>
          <w:szCs w:val="24"/>
        </w:rPr>
        <w:t>承诺</w:t>
      </w:r>
      <w:r>
        <w:rPr>
          <w:rFonts w:ascii="Times New Roman" w:hAnsi="Times New Roman"/>
          <w:sz w:val="24"/>
          <w:szCs w:val="24"/>
        </w:rPr>
        <w:t>函（附件2）</w:t>
      </w:r>
    </w:p>
    <w:p>
      <w:pPr>
        <w:keepNext w:val="0"/>
        <w:keepLines w:val="0"/>
        <w:pageBreakBefore w:val="0"/>
        <w:widowControl w:val="0"/>
        <w:kinsoku/>
        <w:wordWrap/>
        <w:overflowPunct/>
        <w:topLinePunct w:val="0"/>
        <w:autoSpaceDE/>
        <w:autoSpaceDN/>
        <w:bidi w:val="0"/>
        <w:adjustRightInd w:val="0"/>
        <w:snapToGrid w:val="0"/>
        <w:spacing w:line="312" w:lineRule="auto"/>
        <w:ind w:left="40" w:firstLine="480" w:firstLineChars="200"/>
        <w:textAlignment w:val="auto"/>
        <w:rPr>
          <w:rFonts w:ascii="Times New Roman" w:hAnsi="Times New Roman"/>
          <w:sz w:val="24"/>
          <w:szCs w:val="24"/>
        </w:rPr>
      </w:pPr>
      <w:r>
        <w:rPr>
          <w:rFonts w:ascii="Times New Roman" w:hAnsi="Times New Roman"/>
          <w:sz w:val="24"/>
          <w:szCs w:val="24"/>
        </w:rPr>
        <w:t>3、投标报价</w:t>
      </w:r>
      <w:r>
        <w:rPr>
          <w:rFonts w:hint="eastAsia" w:ascii="Times New Roman" w:hAnsi="Times New Roman"/>
          <w:sz w:val="24"/>
          <w:szCs w:val="24"/>
        </w:rPr>
        <w:t>单</w:t>
      </w:r>
      <w:r>
        <w:rPr>
          <w:rFonts w:ascii="Times New Roman" w:hAnsi="Times New Roman"/>
          <w:sz w:val="24"/>
          <w:szCs w:val="24"/>
        </w:rPr>
        <w:t>（见附件3）</w:t>
      </w:r>
    </w:p>
    <w:p>
      <w:pPr>
        <w:keepNext w:val="0"/>
        <w:keepLines w:val="0"/>
        <w:pageBreakBefore w:val="0"/>
        <w:widowControl w:val="0"/>
        <w:kinsoku/>
        <w:wordWrap/>
        <w:overflowPunct/>
        <w:topLinePunct w:val="0"/>
        <w:autoSpaceDE/>
        <w:autoSpaceDN/>
        <w:bidi w:val="0"/>
        <w:adjustRightInd w:val="0"/>
        <w:snapToGrid w:val="0"/>
        <w:spacing w:line="312" w:lineRule="auto"/>
        <w:ind w:left="40" w:firstLine="480" w:firstLineChars="200"/>
        <w:textAlignment w:val="auto"/>
        <w:rPr>
          <w:rFonts w:ascii="Times New Roman" w:hAnsi="Times New Roman"/>
          <w:sz w:val="24"/>
          <w:szCs w:val="24"/>
        </w:rPr>
      </w:pPr>
      <w:r>
        <w:rPr>
          <w:rFonts w:ascii="Times New Roman" w:hAnsi="Times New Roman"/>
          <w:sz w:val="24"/>
          <w:szCs w:val="24"/>
        </w:rPr>
        <w:t>4、投标单位法定代表人身份证明书（见附件4）</w:t>
      </w:r>
    </w:p>
    <w:p>
      <w:pPr>
        <w:keepNext w:val="0"/>
        <w:keepLines w:val="0"/>
        <w:pageBreakBefore w:val="0"/>
        <w:widowControl w:val="0"/>
        <w:kinsoku/>
        <w:wordWrap/>
        <w:overflowPunct/>
        <w:topLinePunct w:val="0"/>
        <w:autoSpaceDE/>
        <w:autoSpaceDN/>
        <w:bidi w:val="0"/>
        <w:adjustRightInd w:val="0"/>
        <w:snapToGrid w:val="0"/>
        <w:spacing w:line="312" w:lineRule="auto"/>
        <w:ind w:left="40" w:firstLine="480" w:firstLineChars="200"/>
        <w:textAlignment w:val="auto"/>
        <w:rPr>
          <w:rFonts w:ascii="Times New Roman" w:hAnsi="Times New Roman"/>
          <w:sz w:val="24"/>
          <w:szCs w:val="24"/>
        </w:rPr>
      </w:pPr>
      <w:r>
        <w:rPr>
          <w:rFonts w:ascii="Times New Roman" w:hAnsi="Times New Roman"/>
          <w:sz w:val="24"/>
          <w:szCs w:val="24"/>
        </w:rPr>
        <w:t>5、授权委托书（见附件5）</w:t>
      </w:r>
    </w:p>
    <w:p>
      <w:pPr>
        <w:keepNext w:val="0"/>
        <w:keepLines w:val="0"/>
        <w:pageBreakBefore w:val="0"/>
        <w:widowControl w:val="0"/>
        <w:kinsoku/>
        <w:wordWrap/>
        <w:overflowPunct/>
        <w:topLinePunct w:val="0"/>
        <w:autoSpaceDE/>
        <w:autoSpaceDN/>
        <w:bidi w:val="0"/>
        <w:adjustRightInd w:val="0"/>
        <w:snapToGrid w:val="0"/>
        <w:spacing w:line="312" w:lineRule="auto"/>
        <w:ind w:left="40" w:firstLine="480" w:firstLineChars="200"/>
        <w:textAlignment w:val="auto"/>
        <w:rPr>
          <w:rFonts w:ascii="Times New Roman" w:hAnsi="Times New Roman"/>
          <w:sz w:val="24"/>
          <w:szCs w:val="24"/>
        </w:rPr>
      </w:pPr>
      <w:r>
        <w:rPr>
          <w:rFonts w:hint="eastAsia" w:ascii="Times New Roman" w:hAnsi="Times New Roman"/>
          <w:sz w:val="24"/>
          <w:szCs w:val="24"/>
        </w:rPr>
        <w:t>6</w:t>
      </w:r>
      <w:r>
        <w:rPr>
          <w:rFonts w:ascii="Times New Roman" w:hAnsi="Times New Roman"/>
          <w:sz w:val="24"/>
          <w:szCs w:val="24"/>
        </w:rPr>
        <w:t>、</w:t>
      </w:r>
      <w:r>
        <w:rPr>
          <w:rFonts w:hint="eastAsia" w:ascii="Times New Roman" w:hAnsi="Times New Roman"/>
          <w:sz w:val="24"/>
          <w:szCs w:val="24"/>
        </w:rPr>
        <w:t>投标人营业执照</w:t>
      </w:r>
    </w:p>
    <w:p>
      <w:pPr>
        <w:keepNext w:val="0"/>
        <w:keepLines w:val="0"/>
        <w:pageBreakBefore w:val="0"/>
        <w:widowControl w:val="0"/>
        <w:kinsoku/>
        <w:wordWrap/>
        <w:overflowPunct/>
        <w:topLinePunct w:val="0"/>
        <w:autoSpaceDE/>
        <w:autoSpaceDN/>
        <w:bidi w:val="0"/>
        <w:adjustRightInd w:val="0"/>
        <w:snapToGrid w:val="0"/>
        <w:spacing w:line="312" w:lineRule="auto"/>
        <w:ind w:left="40" w:firstLine="480" w:firstLineChars="200"/>
        <w:textAlignment w:val="auto"/>
        <w:rPr>
          <w:rFonts w:ascii="Times New Roman" w:hAnsi="Times New Roman"/>
          <w:sz w:val="24"/>
          <w:szCs w:val="24"/>
        </w:rPr>
      </w:pPr>
      <w:r>
        <w:rPr>
          <w:rFonts w:hint="eastAsia" w:ascii="Times New Roman" w:hAnsi="Times New Roman"/>
          <w:sz w:val="24"/>
          <w:szCs w:val="24"/>
        </w:rPr>
        <w:t>7、厂家营业执照、工业产品生产许可证、资质证书、电缆厂盖章的经销商证明资料</w:t>
      </w:r>
    </w:p>
    <w:p>
      <w:pPr>
        <w:keepNext w:val="0"/>
        <w:keepLines w:val="0"/>
        <w:pageBreakBefore w:val="0"/>
        <w:widowControl w:val="0"/>
        <w:kinsoku/>
        <w:wordWrap/>
        <w:overflowPunct/>
        <w:topLinePunct w:val="0"/>
        <w:autoSpaceDE/>
        <w:autoSpaceDN/>
        <w:bidi w:val="0"/>
        <w:adjustRightInd w:val="0"/>
        <w:snapToGrid w:val="0"/>
        <w:spacing w:line="312" w:lineRule="auto"/>
        <w:ind w:left="40" w:firstLine="480" w:firstLineChars="200"/>
        <w:textAlignment w:val="auto"/>
        <w:rPr>
          <w:rFonts w:ascii="Times New Roman" w:hAnsi="Times New Roman"/>
          <w:sz w:val="24"/>
          <w:szCs w:val="24"/>
        </w:rPr>
      </w:pPr>
      <w:r>
        <w:rPr>
          <w:rFonts w:hint="eastAsia" w:ascii="Times New Roman" w:hAnsi="Times New Roman"/>
          <w:sz w:val="24"/>
          <w:szCs w:val="24"/>
        </w:rPr>
        <w:t>8、投标保证金（汇款凭证）</w:t>
      </w:r>
    </w:p>
    <w:p>
      <w:pPr>
        <w:keepNext w:val="0"/>
        <w:keepLines w:val="0"/>
        <w:pageBreakBefore w:val="0"/>
        <w:widowControl w:val="0"/>
        <w:kinsoku/>
        <w:wordWrap/>
        <w:overflowPunct/>
        <w:topLinePunct w:val="0"/>
        <w:autoSpaceDE/>
        <w:autoSpaceDN/>
        <w:bidi w:val="0"/>
        <w:adjustRightInd w:val="0"/>
        <w:snapToGrid w:val="0"/>
        <w:spacing w:line="312" w:lineRule="auto"/>
        <w:ind w:left="40" w:firstLine="482" w:firstLineChars="200"/>
        <w:textAlignment w:val="auto"/>
        <w:rPr>
          <w:rFonts w:ascii="Times New Roman" w:hAnsi="Times New Roman"/>
          <w:b/>
          <w:sz w:val="24"/>
          <w:szCs w:val="24"/>
        </w:rPr>
      </w:pPr>
      <w:r>
        <w:rPr>
          <w:rFonts w:hint="eastAsia" w:ascii="Times New Roman" w:hAnsi="Times New Roman"/>
          <w:b/>
          <w:sz w:val="24"/>
          <w:szCs w:val="24"/>
        </w:rPr>
        <w:t>十一</w:t>
      </w:r>
      <w:r>
        <w:rPr>
          <w:rFonts w:ascii="Times New Roman" w:hAnsi="Times New Roman"/>
          <w:b/>
          <w:sz w:val="24"/>
          <w:szCs w:val="24"/>
        </w:rPr>
        <w:t>、评标方式、标准及方法</w:t>
      </w:r>
    </w:p>
    <w:p>
      <w:pPr>
        <w:keepNext w:val="0"/>
        <w:keepLines w:val="0"/>
        <w:pageBreakBefore w:val="0"/>
        <w:widowControl w:val="0"/>
        <w:kinsoku/>
        <w:wordWrap/>
        <w:overflowPunct/>
        <w:topLinePunct w:val="0"/>
        <w:autoSpaceDE/>
        <w:autoSpaceDN/>
        <w:bidi w:val="0"/>
        <w:adjustRightInd w:val="0"/>
        <w:snapToGrid w:val="0"/>
        <w:spacing w:line="312" w:lineRule="auto"/>
        <w:ind w:left="40" w:firstLine="480" w:firstLineChars="200"/>
        <w:textAlignment w:val="auto"/>
        <w:rPr>
          <w:rFonts w:ascii="Times New Roman" w:hAnsi="Times New Roman"/>
          <w:sz w:val="24"/>
          <w:szCs w:val="24"/>
        </w:rPr>
      </w:pPr>
      <w:r>
        <w:rPr>
          <w:rFonts w:hint="eastAsia" w:ascii="Times New Roman" w:hAnsi="Times New Roman"/>
          <w:sz w:val="24"/>
          <w:szCs w:val="24"/>
        </w:rPr>
        <w:t>本次招标评标标准：在同等条件下（包括但不限于样品质量）以不含增值税的总价格低者优先。</w:t>
      </w:r>
    </w:p>
    <w:p>
      <w:pPr>
        <w:keepNext w:val="0"/>
        <w:keepLines w:val="0"/>
        <w:pageBreakBefore w:val="0"/>
        <w:widowControl w:val="0"/>
        <w:kinsoku/>
        <w:wordWrap/>
        <w:overflowPunct/>
        <w:topLinePunct w:val="0"/>
        <w:autoSpaceDE/>
        <w:autoSpaceDN/>
        <w:bidi w:val="0"/>
        <w:adjustRightInd w:val="0"/>
        <w:snapToGrid w:val="0"/>
        <w:spacing w:line="312" w:lineRule="auto"/>
        <w:ind w:left="40" w:firstLine="482" w:firstLineChars="200"/>
        <w:textAlignment w:val="auto"/>
        <w:rPr>
          <w:rFonts w:ascii="Times New Roman" w:hAnsi="Times New Roman"/>
          <w:b/>
          <w:bCs/>
          <w:sz w:val="24"/>
          <w:szCs w:val="24"/>
        </w:rPr>
      </w:pPr>
      <w:r>
        <w:rPr>
          <w:b/>
          <w:sz w:val="24"/>
          <w:szCs w:val="24"/>
        </w:rPr>
        <w:t>十</w:t>
      </w:r>
      <w:r>
        <w:rPr>
          <w:rFonts w:hint="eastAsia"/>
          <w:b/>
          <w:sz w:val="24"/>
          <w:szCs w:val="24"/>
        </w:rPr>
        <w:t>二</w:t>
      </w:r>
      <w:r>
        <w:rPr>
          <w:b/>
          <w:sz w:val="24"/>
          <w:szCs w:val="24"/>
        </w:rPr>
        <w:t>、</w:t>
      </w:r>
      <w:r>
        <w:rPr>
          <w:rFonts w:ascii="Times New Roman" w:hAnsi="Times New Roman"/>
          <w:b/>
          <w:bCs/>
          <w:sz w:val="24"/>
          <w:szCs w:val="24"/>
        </w:rPr>
        <w:t>有下列情况之一，</w:t>
      </w:r>
      <w:r>
        <w:rPr>
          <w:rFonts w:ascii="Times New Roman" w:hAnsi="Times New Roman"/>
          <w:b/>
          <w:bCs/>
          <w:color w:val="FF0000"/>
          <w:sz w:val="24"/>
          <w:szCs w:val="24"/>
        </w:rPr>
        <w:t>视为无效标：</w:t>
      </w:r>
    </w:p>
    <w:p>
      <w:pPr>
        <w:keepNext w:val="0"/>
        <w:keepLines w:val="0"/>
        <w:pageBreakBefore w:val="0"/>
        <w:widowControl w:val="0"/>
        <w:kinsoku/>
        <w:wordWrap/>
        <w:overflowPunct/>
        <w:topLinePunct w:val="0"/>
        <w:autoSpaceDE/>
        <w:autoSpaceDN/>
        <w:bidi w:val="0"/>
        <w:adjustRightInd w:val="0"/>
        <w:snapToGrid w:val="0"/>
        <w:spacing w:line="312" w:lineRule="auto"/>
        <w:ind w:left="40" w:firstLine="480" w:firstLineChars="200"/>
        <w:textAlignment w:val="auto"/>
        <w:rPr>
          <w:rFonts w:ascii="Times New Roman" w:hAnsi="Times New Roman"/>
          <w:sz w:val="24"/>
          <w:szCs w:val="24"/>
        </w:rPr>
      </w:pPr>
      <w:r>
        <w:rPr>
          <w:rFonts w:ascii="Times New Roman" w:hAnsi="Times New Roman"/>
          <w:sz w:val="24"/>
          <w:szCs w:val="24"/>
        </w:rPr>
        <w:t>（1）投标书未加盖投标人单位公章的；</w:t>
      </w:r>
    </w:p>
    <w:p>
      <w:pPr>
        <w:keepNext w:val="0"/>
        <w:keepLines w:val="0"/>
        <w:pageBreakBefore w:val="0"/>
        <w:widowControl w:val="0"/>
        <w:kinsoku/>
        <w:wordWrap/>
        <w:overflowPunct/>
        <w:topLinePunct w:val="0"/>
        <w:autoSpaceDE/>
        <w:autoSpaceDN/>
        <w:bidi w:val="0"/>
        <w:adjustRightInd w:val="0"/>
        <w:snapToGrid w:val="0"/>
        <w:spacing w:line="312" w:lineRule="auto"/>
        <w:ind w:left="40" w:firstLine="480" w:firstLineChars="200"/>
        <w:textAlignment w:val="auto"/>
        <w:rPr>
          <w:rFonts w:ascii="Times New Roman" w:hAnsi="Times New Roman"/>
          <w:sz w:val="24"/>
          <w:szCs w:val="24"/>
        </w:rPr>
      </w:pPr>
      <w:r>
        <w:rPr>
          <w:rFonts w:ascii="Times New Roman" w:hAnsi="Times New Roman"/>
          <w:sz w:val="24"/>
          <w:szCs w:val="24"/>
        </w:rPr>
        <w:t>（2）投标人的授权委托人不能提供有效的授权委托书的；</w:t>
      </w:r>
    </w:p>
    <w:p>
      <w:pPr>
        <w:keepNext w:val="0"/>
        <w:keepLines w:val="0"/>
        <w:pageBreakBefore w:val="0"/>
        <w:widowControl w:val="0"/>
        <w:kinsoku/>
        <w:wordWrap/>
        <w:overflowPunct/>
        <w:topLinePunct w:val="0"/>
        <w:autoSpaceDE/>
        <w:autoSpaceDN/>
        <w:bidi w:val="0"/>
        <w:adjustRightInd w:val="0"/>
        <w:snapToGrid w:val="0"/>
        <w:spacing w:line="312" w:lineRule="auto"/>
        <w:ind w:left="40" w:firstLine="480" w:firstLineChars="200"/>
        <w:textAlignment w:val="auto"/>
        <w:rPr>
          <w:rFonts w:ascii="Times New Roman" w:hAnsi="Times New Roman"/>
          <w:sz w:val="24"/>
          <w:szCs w:val="24"/>
        </w:rPr>
      </w:pPr>
      <w:r>
        <w:rPr>
          <w:rFonts w:ascii="Times New Roman" w:hAnsi="Times New Roman"/>
          <w:sz w:val="24"/>
          <w:szCs w:val="24"/>
        </w:rPr>
        <w:t>（3）逾期上传</w:t>
      </w:r>
      <w:r>
        <w:rPr>
          <w:rFonts w:hint="eastAsia" w:ascii="Times New Roman" w:hAnsi="Times New Roman"/>
          <w:sz w:val="24"/>
          <w:szCs w:val="24"/>
        </w:rPr>
        <w:t>投标</w:t>
      </w:r>
      <w:r>
        <w:rPr>
          <w:rFonts w:ascii="Times New Roman" w:hAnsi="Times New Roman"/>
          <w:sz w:val="24"/>
          <w:szCs w:val="24"/>
        </w:rPr>
        <w:t>书的；</w:t>
      </w:r>
    </w:p>
    <w:p>
      <w:pPr>
        <w:keepNext w:val="0"/>
        <w:keepLines w:val="0"/>
        <w:pageBreakBefore w:val="0"/>
        <w:widowControl w:val="0"/>
        <w:kinsoku/>
        <w:wordWrap/>
        <w:overflowPunct/>
        <w:topLinePunct w:val="0"/>
        <w:autoSpaceDE/>
        <w:autoSpaceDN/>
        <w:bidi w:val="0"/>
        <w:adjustRightInd w:val="0"/>
        <w:snapToGrid w:val="0"/>
        <w:spacing w:line="312" w:lineRule="auto"/>
        <w:ind w:left="40" w:firstLine="480" w:firstLineChars="200"/>
        <w:textAlignment w:val="auto"/>
        <w:rPr>
          <w:rFonts w:ascii="Times New Roman" w:hAnsi="Times New Roman"/>
          <w:sz w:val="24"/>
          <w:szCs w:val="24"/>
        </w:rPr>
      </w:pPr>
      <w:r>
        <w:rPr>
          <w:rFonts w:ascii="Times New Roman" w:hAnsi="Times New Roman"/>
          <w:sz w:val="24"/>
          <w:szCs w:val="24"/>
        </w:rPr>
        <w:t>（4）招标人认为投标报价严重偏离市场行情的；</w:t>
      </w:r>
    </w:p>
    <w:p>
      <w:pPr>
        <w:keepNext w:val="0"/>
        <w:keepLines w:val="0"/>
        <w:pageBreakBefore w:val="0"/>
        <w:widowControl w:val="0"/>
        <w:kinsoku/>
        <w:wordWrap/>
        <w:overflowPunct/>
        <w:topLinePunct w:val="0"/>
        <w:autoSpaceDE/>
        <w:autoSpaceDN/>
        <w:bidi w:val="0"/>
        <w:adjustRightInd w:val="0"/>
        <w:snapToGrid w:val="0"/>
        <w:spacing w:line="312" w:lineRule="auto"/>
        <w:ind w:left="40" w:firstLine="480" w:firstLineChars="200"/>
        <w:textAlignment w:val="auto"/>
        <w:rPr>
          <w:rFonts w:ascii="Times New Roman" w:hAnsi="Times New Roman"/>
          <w:b/>
          <w:bCs/>
          <w:sz w:val="24"/>
          <w:szCs w:val="24"/>
        </w:rPr>
      </w:pPr>
      <w:r>
        <w:rPr>
          <w:rFonts w:ascii="Times New Roman" w:hAnsi="Times New Roman"/>
          <w:sz w:val="24"/>
          <w:szCs w:val="24"/>
        </w:rPr>
        <w:t>（5）</w:t>
      </w:r>
      <w:r>
        <w:rPr>
          <w:rFonts w:ascii="Times New Roman" w:hAnsi="Times New Roman" w:eastAsia="宋体" w:cs="Times New Roman"/>
          <w:b/>
          <w:bCs/>
          <w:color w:val="FF0000"/>
          <w:sz w:val="24"/>
          <w:szCs w:val="24"/>
        </w:rPr>
        <w:t>报价未按要求</w:t>
      </w:r>
      <w:r>
        <w:rPr>
          <w:rFonts w:hint="eastAsia" w:ascii="Times New Roman" w:hAnsi="Times New Roman" w:eastAsia="宋体" w:cs="Times New Roman"/>
          <w:b/>
          <w:bCs/>
          <w:color w:val="FF0000"/>
          <w:sz w:val="24"/>
          <w:szCs w:val="24"/>
        </w:rPr>
        <w:t>填报</w:t>
      </w:r>
      <w:r>
        <w:rPr>
          <w:rFonts w:ascii="Times New Roman" w:hAnsi="Times New Roman" w:eastAsia="宋体" w:cs="Times New Roman"/>
          <w:b/>
          <w:bCs/>
          <w:color w:val="FF0000"/>
          <w:sz w:val="24"/>
          <w:szCs w:val="24"/>
        </w:rPr>
        <w:t>或擅自更改投标文件格式内容的</w:t>
      </w:r>
      <w:r>
        <w:rPr>
          <w:rFonts w:hint="eastAsia" w:ascii="Times New Roman" w:hAnsi="Times New Roman" w:eastAsia="宋体" w:cs="Times New Roman"/>
          <w:b/>
          <w:bCs/>
          <w:color w:val="FF0000"/>
          <w:sz w:val="24"/>
          <w:szCs w:val="24"/>
        </w:rPr>
        <w:t>；</w:t>
      </w:r>
    </w:p>
    <w:p>
      <w:pPr>
        <w:keepNext w:val="0"/>
        <w:keepLines w:val="0"/>
        <w:pageBreakBefore w:val="0"/>
        <w:widowControl w:val="0"/>
        <w:kinsoku/>
        <w:wordWrap/>
        <w:overflowPunct/>
        <w:topLinePunct w:val="0"/>
        <w:autoSpaceDE/>
        <w:autoSpaceDN/>
        <w:bidi w:val="0"/>
        <w:adjustRightInd w:val="0"/>
        <w:snapToGrid w:val="0"/>
        <w:spacing w:line="312" w:lineRule="auto"/>
        <w:ind w:left="40" w:firstLine="480" w:firstLineChars="200"/>
        <w:textAlignment w:val="auto"/>
        <w:rPr>
          <w:rFonts w:ascii="Times New Roman" w:hAnsi="Times New Roman"/>
          <w:sz w:val="24"/>
          <w:szCs w:val="24"/>
        </w:rPr>
      </w:pPr>
      <w:r>
        <w:rPr>
          <w:rFonts w:hint="eastAsia" w:ascii="Times New Roman" w:hAnsi="Times New Roman"/>
          <w:sz w:val="24"/>
          <w:szCs w:val="24"/>
        </w:rPr>
        <w:t>（6</w:t>
      </w:r>
      <w:r>
        <w:rPr>
          <w:rFonts w:hint="eastAsia" w:ascii="Times New Roman" w:hAnsi="Times New Roman" w:eastAsia="宋体" w:cs="Times New Roman"/>
          <w:sz w:val="24"/>
          <w:szCs w:val="24"/>
        </w:rPr>
        <w:t>）</w:t>
      </w:r>
      <w:r>
        <w:rPr>
          <w:rFonts w:hint="eastAsia" w:ascii="Times New Roman" w:hAnsi="Times New Roman" w:eastAsia="宋体" w:cs="Times New Roman"/>
          <w:b/>
          <w:bCs/>
          <w:color w:val="FF0000"/>
          <w:sz w:val="24"/>
          <w:szCs w:val="24"/>
        </w:rPr>
        <w:t>投标总价超过招标文件总价限价的</w:t>
      </w:r>
      <w:r>
        <w:rPr>
          <w:rFonts w:ascii="Times New Roman" w:hAnsi="Times New Roman" w:eastAsia="宋体" w:cs="Times New Roman"/>
          <w:b/>
          <w:bCs/>
          <w:color w:val="FF0000"/>
          <w:sz w:val="24"/>
          <w:szCs w:val="24"/>
        </w:rPr>
        <w:t>。</w:t>
      </w:r>
    </w:p>
    <w:p>
      <w:pPr>
        <w:keepNext w:val="0"/>
        <w:keepLines w:val="0"/>
        <w:pageBreakBefore w:val="0"/>
        <w:widowControl w:val="0"/>
        <w:kinsoku/>
        <w:wordWrap/>
        <w:overflowPunct/>
        <w:topLinePunct w:val="0"/>
        <w:autoSpaceDE/>
        <w:autoSpaceDN/>
        <w:bidi w:val="0"/>
        <w:adjustRightInd w:val="0"/>
        <w:snapToGrid w:val="0"/>
        <w:spacing w:line="312" w:lineRule="auto"/>
        <w:ind w:firstLine="482" w:firstLineChars="200"/>
        <w:textAlignment w:val="auto"/>
        <w:rPr>
          <w:rFonts w:ascii="Times New Roman" w:hAnsi="Times New Roman"/>
          <w:b/>
          <w:bCs/>
          <w:sz w:val="24"/>
          <w:szCs w:val="24"/>
        </w:rPr>
      </w:pPr>
      <w:r>
        <w:rPr>
          <w:rFonts w:ascii="Times New Roman" w:hAnsi="Times New Roman"/>
          <w:b/>
          <w:bCs/>
          <w:sz w:val="24"/>
          <w:szCs w:val="24"/>
        </w:rPr>
        <w:t>十</w:t>
      </w:r>
      <w:r>
        <w:rPr>
          <w:rFonts w:hint="eastAsia" w:ascii="Times New Roman" w:hAnsi="Times New Roman"/>
          <w:b/>
          <w:bCs/>
          <w:sz w:val="24"/>
          <w:szCs w:val="24"/>
        </w:rPr>
        <w:t>三</w:t>
      </w:r>
      <w:r>
        <w:rPr>
          <w:rFonts w:ascii="Times New Roman" w:hAnsi="Times New Roman"/>
          <w:b/>
          <w:bCs/>
          <w:sz w:val="24"/>
          <w:szCs w:val="24"/>
        </w:rPr>
        <w:t>、特别提示</w:t>
      </w:r>
    </w:p>
    <w:p>
      <w:pPr>
        <w:keepNext w:val="0"/>
        <w:keepLines w:val="0"/>
        <w:pageBreakBefore w:val="0"/>
        <w:widowControl w:val="0"/>
        <w:kinsoku/>
        <w:wordWrap/>
        <w:overflowPunct/>
        <w:topLinePunct w:val="0"/>
        <w:autoSpaceDE/>
        <w:autoSpaceDN/>
        <w:bidi w:val="0"/>
        <w:adjustRightInd w:val="0"/>
        <w:snapToGrid w:val="0"/>
        <w:spacing w:line="312" w:lineRule="auto"/>
        <w:ind w:left="40" w:firstLine="480" w:firstLineChars="200"/>
        <w:textAlignment w:val="auto"/>
        <w:rPr>
          <w:rFonts w:ascii="Times New Roman" w:hAnsi="Times New Roman"/>
          <w:sz w:val="24"/>
          <w:szCs w:val="24"/>
        </w:rPr>
      </w:pPr>
      <w:r>
        <w:rPr>
          <w:rFonts w:ascii="Times New Roman" w:hAnsi="Times New Roman"/>
          <w:sz w:val="24"/>
          <w:szCs w:val="24"/>
        </w:rPr>
        <w:t>1、</w:t>
      </w:r>
      <w:r>
        <w:rPr>
          <w:rFonts w:hint="eastAsia" w:ascii="Times New Roman" w:hAnsi="Times New Roman"/>
          <w:b/>
          <w:sz w:val="24"/>
          <w:szCs w:val="24"/>
        </w:rPr>
        <w:t>电缆</w:t>
      </w:r>
      <w:r>
        <w:rPr>
          <w:rFonts w:ascii="Times New Roman" w:hAnsi="Times New Roman"/>
          <w:b/>
          <w:bCs/>
          <w:sz w:val="24"/>
          <w:szCs w:val="24"/>
        </w:rPr>
        <w:t>采购拟选择</w:t>
      </w:r>
      <w:r>
        <w:rPr>
          <w:rFonts w:hint="eastAsia" w:ascii="Times New Roman" w:hAnsi="Times New Roman"/>
          <w:b/>
          <w:bCs/>
          <w:sz w:val="24"/>
          <w:szCs w:val="24"/>
        </w:rPr>
        <w:t>1</w:t>
      </w:r>
      <w:r>
        <w:rPr>
          <w:rFonts w:ascii="Times New Roman" w:hAnsi="Times New Roman"/>
          <w:b/>
          <w:bCs/>
          <w:sz w:val="24"/>
          <w:szCs w:val="24"/>
        </w:rPr>
        <w:t>家供货单位为中标候选人。</w:t>
      </w:r>
    </w:p>
    <w:p>
      <w:pPr>
        <w:keepNext w:val="0"/>
        <w:keepLines w:val="0"/>
        <w:pageBreakBefore w:val="0"/>
        <w:widowControl w:val="0"/>
        <w:kinsoku/>
        <w:wordWrap/>
        <w:overflowPunct/>
        <w:topLinePunct w:val="0"/>
        <w:autoSpaceDE/>
        <w:autoSpaceDN/>
        <w:bidi w:val="0"/>
        <w:adjustRightInd w:val="0"/>
        <w:snapToGrid w:val="0"/>
        <w:spacing w:line="312" w:lineRule="auto"/>
        <w:ind w:left="40" w:firstLine="480" w:firstLineChars="200"/>
        <w:textAlignment w:val="auto"/>
        <w:rPr>
          <w:rFonts w:ascii="Times New Roman" w:hAnsi="Times New Roman"/>
          <w:sz w:val="24"/>
          <w:szCs w:val="24"/>
        </w:rPr>
      </w:pPr>
      <w:r>
        <w:rPr>
          <w:rFonts w:ascii="Times New Roman" w:hAnsi="Times New Roman"/>
          <w:sz w:val="24"/>
          <w:szCs w:val="24"/>
        </w:rPr>
        <w:t>2、若2家以上有关联关系(包括：总分公司、母子公司、同一实际控制人的公司、亲属关系的公司或其他可能影响公平公正评标的关系)的投标单位同时投标，则仅以关联关系单位中投标报价最低的为有效标，其他关联关系单位的投标作废标处理。</w:t>
      </w:r>
    </w:p>
    <w:p>
      <w:pPr>
        <w:keepNext w:val="0"/>
        <w:keepLines w:val="0"/>
        <w:pageBreakBefore w:val="0"/>
        <w:widowControl w:val="0"/>
        <w:kinsoku/>
        <w:wordWrap/>
        <w:overflowPunct/>
        <w:topLinePunct w:val="0"/>
        <w:autoSpaceDE/>
        <w:autoSpaceDN/>
        <w:bidi w:val="0"/>
        <w:adjustRightInd w:val="0"/>
        <w:snapToGrid w:val="0"/>
        <w:spacing w:line="312" w:lineRule="auto"/>
        <w:ind w:left="40" w:firstLine="480" w:firstLineChars="200"/>
        <w:textAlignment w:val="auto"/>
        <w:rPr>
          <w:rFonts w:ascii="Times New Roman" w:hAnsi="Times New Roman"/>
          <w:sz w:val="24"/>
          <w:szCs w:val="24"/>
        </w:rPr>
      </w:pPr>
      <w:r>
        <w:rPr>
          <w:rFonts w:ascii="Times New Roman" w:hAnsi="Times New Roman"/>
          <w:sz w:val="24"/>
          <w:szCs w:val="24"/>
        </w:rPr>
        <w:t>3、开标后未获得中标通知者，视为未中标，招标单位和未中标单位均不需向对方承担任何民事责任。</w:t>
      </w:r>
    </w:p>
    <w:p>
      <w:pPr>
        <w:keepNext w:val="0"/>
        <w:keepLines w:val="0"/>
        <w:pageBreakBefore w:val="0"/>
        <w:widowControl w:val="0"/>
        <w:kinsoku/>
        <w:wordWrap/>
        <w:overflowPunct/>
        <w:topLinePunct w:val="0"/>
        <w:autoSpaceDE/>
        <w:autoSpaceDN/>
        <w:bidi w:val="0"/>
        <w:adjustRightInd w:val="0"/>
        <w:snapToGrid w:val="0"/>
        <w:spacing w:line="312" w:lineRule="auto"/>
        <w:ind w:left="40" w:firstLine="480" w:firstLineChars="200"/>
        <w:textAlignment w:val="auto"/>
        <w:rPr>
          <w:rFonts w:ascii="Times New Roman" w:hAnsi="Times New Roman"/>
          <w:sz w:val="24"/>
          <w:szCs w:val="24"/>
        </w:rPr>
      </w:pPr>
      <w:r>
        <w:rPr>
          <w:rFonts w:ascii="Times New Roman" w:hAnsi="Times New Roman"/>
          <w:sz w:val="24"/>
          <w:szCs w:val="24"/>
        </w:rPr>
        <w:t>4、中标单位在接到中标通知</w:t>
      </w:r>
      <w:r>
        <w:rPr>
          <w:rFonts w:hint="eastAsia" w:ascii="Times New Roman" w:hAnsi="Times New Roman"/>
          <w:sz w:val="24"/>
          <w:szCs w:val="24"/>
        </w:rPr>
        <w:t>（微信通知或书面通知）</w:t>
      </w:r>
      <w:r>
        <w:rPr>
          <w:rFonts w:ascii="Times New Roman" w:hAnsi="Times New Roman"/>
          <w:sz w:val="24"/>
          <w:szCs w:val="24"/>
        </w:rPr>
        <w:t>后</w:t>
      </w:r>
      <w:r>
        <w:rPr>
          <w:rFonts w:hint="eastAsia" w:ascii="Times New Roman" w:hAnsi="Times New Roman"/>
          <w:sz w:val="24"/>
          <w:szCs w:val="24"/>
        </w:rPr>
        <w:t>3</w:t>
      </w:r>
      <w:r>
        <w:rPr>
          <w:rFonts w:ascii="Times New Roman" w:hAnsi="Times New Roman"/>
          <w:sz w:val="24"/>
          <w:szCs w:val="24"/>
        </w:rPr>
        <w:t>个工作日内，到</w:t>
      </w:r>
      <w:bookmarkStart w:id="5" w:name="_Hlk82700346"/>
      <w:r>
        <w:rPr>
          <w:rFonts w:hint="eastAsia" w:ascii="宋体" w:hAnsi="宋体"/>
          <w:sz w:val="24"/>
          <w:szCs w:val="32"/>
        </w:rPr>
        <w:t>江苏省水利建设单位工程有限公司</w:t>
      </w:r>
      <w:r>
        <w:rPr>
          <w:rFonts w:hint="eastAsia" w:ascii="宋体" w:hAnsi="宋体" w:cs="宋体"/>
          <w:bCs/>
          <w:color w:val="000000" w:themeColor="text1"/>
          <w:sz w:val="24"/>
          <w:szCs w:val="32"/>
        </w:rPr>
        <w:t>机电设备安装分公司（</w:t>
      </w:r>
      <w:r>
        <w:rPr>
          <w:rFonts w:hint="eastAsia" w:ascii="宋体" w:hAnsi="宋体"/>
          <w:sz w:val="24"/>
          <w:szCs w:val="24"/>
        </w:rPr>
        <w:t>扬州市广陵区广盛路99号行政楼6楼）</w:t>
      </w:r>
      <w:r>
        <w:rPr>
          <w:rFonts w:ascii="Times New Roman" w:hAnsi="Times New Roman"/>
          <w:sz w:val="24"/>
          <w:szCs w:val="24"/>
        </w:rPr>
        <w:t>签订合同</w:t>
      </w:r>
      <w:bookmarkEnd w:id="5"/>
      <w:r>
        <w:rPr>
          <w:rFonts w:ascii="Times New Roman" w:hAnsi="Times New Roman"/>
          <w:sz w:val="24"/>
          <w:szCs w:val="24"/>
        </w:rPr>
        <w:t>，逾期不签订合同将作为自动放弃处理，并没收其投标保证金。</w:t>
      </w:r>
    </w:p>
    <w:p>
      <w:pPr>
        <w:keepNext w:val="0"/>
        <w:keepLines w:val="0"/>
        <w:pageBreakBefore w:val="0"/>
        <w:widowControl w:val="0"/>
        <w:kinsoku/>
        <w:wordWrap/>
        <w:overflowPunct/>
        <w:topLinePunct w:val="0"/>
        <w:autoSpaceDE/>
        <w:autoSpaceDN/>
        <w:bidi w:val="0"/>
        <w:adjustRightInd w:val="0"/>
        <w:snapToGrid w:val="0"/>
        <w:spacing w:line="312" w:lineRule="auto"/>
        <w:ind w:left="40" w:firstLine="480" w:firstLineChars="200"/>
        <w:textAlignment w:val="auto"/>
        <w:rPr>
          <w:rFonts w:ascii="Times New Roman" w:hAnsi="Times New Roman"/>
          <w:sz w:val="24"/>
          <w:szCs w:val="24"/>
        </w:rPr>
      </w:pPr>
      <w:r>
        <w:rPr>
          <w:rFonts w:hint="eastAsia" w:ascii="Times New Roman" w:hAnsi="Times New Roman"/>
          <w:sz w:val="24"/>
          <w:szCs w:val="24"/>
        </w:rPr>
        <w:t>5、</w:t>
      </w:r>
      <w:r>
        <w:rPr>
          <w:rFonts w:ascii="Times New Roman" w:hAnsi="Times New Roman"/>
          <w:sz w:val="24"/>
          <w:szCs w:val="24"/>
        </w:rPr>
        <w:t>本次招投标遵循投标单位自愿参与原则。一经参加投标，即视为投标单位完全同意招标条件、评标办法等招标文件的内容。</w:t>
      </w:r>
    </w:p>
    <w:p>
      <w:pPr>
        <w:keepNext w:val="0"/>
        <w:keepLines w:val="0"/>
        <w:pageBreakBefore w:val="0"/>
        <w:widowControl w:val="0"/>
        <w:kinsoku/>
        <w:wordWrap/>
        <w:overflowPunct/>
        <w:topLinePunct w:val="0"/>
        <w:autoSpaceDE/>
        <w:autoSpaceDN/>
        <w:bidi w:val="0"/>
        <w:adjustRightInd w:val="0"/>
        <w:snapToGrid w:val="0"/>
        <w:spacing w:line="312" w:lineRule="auto"/>
        <w:ind w:left="40" w:firstLine="482" w:firstLineChars="200"/>
        <w:textAlignment w:val="auto"/>
        <w:rPr>
          <w:rFonts w:ascii="Times New Roman" w:hAnsi="Times New Roman"/>
          <w:b/>
          <w:bCs/>
          <w:sz w:val="24"/>
          <w:szCs w:val="24"/>
        </w:rPr>
      </w:pPr>
      <w:r>
        <w:rPr>
          <w:rFonts w:ascii="Times New Roman" w:hAnsi="Times New Roman"/>
          <w:b/>
          <w:bCs/>
          <w:sz w:val="24"/>
          <w:szCs w:val="24"/>
        </w:rPr>
        <w:t>十</w:t>
      </w:r>
      <w:r>
        <w:rPr>
          <w:rFonts w:hint="eastAsia" w:ascii="Times New Roman" w:hAnsi="Times New Roman"/>
          <w:b/>
          <w:bCs/>
          <w:sz w:val="24"/>
          <w:szCs w:val="24"/>
        </w:rPr>
        <w:t>四</w:t>
      </w:r>
      <w:r>
        <w:rPr>
          <w:rFonts w:ascii="Times New Roman" w:hAnsi="Times New Roman"/>
          <w:b/>
          <w:bCs/>
          <w:sz w:val="24"/>
          <w:szCs w:val="24"/>
        </w:rPr>
        <w:t xml:space="preserve">、其他 </w:t>
      </w:r>
    </w:p>
    <w:p>
      <w:pPr>
        <w:keepNext w:val="0"/>
        <w:keepLines w:val="0"/>
        <w:pageBreakBefore w:val="0"/>
        <w:widowControl w:val="0"/>
        <w:kinsoku/>
        <w:wordWrap/>
        <w:overflowPunct/>
        <w:topLinePunct w:val="0"/>
        <w:autoSpaceDE/>
        <w:autoSpaceDN/>
        <w:bidi w:val="0"/>
        <w:adjustRightInd w:val="0"/>
        <w:snapToGrid w:val="0"/>
        <w:spacing w:line="312" w:lineRule="auto"/>
        <w:ind w:left="40" w:firstLine="480"/>
        <w:textAlignment w:val="auto"/>
        <w:rPr>
          <w:rFonts w:ascii="Times New Roman" w:hAnsi="Times New Roman"/>
          <w:sz w:val="24"/>
        </w:rPr>
        <w:sectPr>
          <w:headerReference r:id="rId3" w:type="default"/>
          <w:footerReference r:id="rId4" w:type="default"/>
          <w:pgSz w:w="11906" w:h="16838"/>
          <w:pgMar w:top="1531" w:right="1134" w:bottom="1474" w:left="1134" w:header="1020" w:footer="907" w:gutter="0"/>
          <w:cols w:space="720" w:num="1"/>
          <w:docGrid w:type="lines" w:linePitch="312" w:charSpace="0"/>
        </w:sectPr>
      </w:pPr>
      <w:r>
        <w:rPr>
          <w:rFonts w:ascii="Times New Roman" w:hAnsi="Times New Roman"/>
          <w:sz w:val="24"/>
          <w:szCs w:val="24"/>
        </w:rPr>
        <w:t>1、</w:t>
      </w:r>
      <w:r>
        <w:rPr>
          <w:rFonts w:ascii="Times New Roman" w:hAnsi="Times New Roman"/>
          <w:sz w:val="24"/>
        </w:rPr>
        <w:t>招标文件作为</w:t>
      </w:r>
      <w:r>
        <w:rPr>
          <w:rFonts w:hint="eastAsia" w:ascii="Times New Roman" w:hAnsi="Times New Roman"/>
          <w:sz w:val="24"/>
          <w:szCs w:val="24"/>
        </w:rPr>
        <w:t>电缆</w:t>
      </w:r>
      <w:r>
        <w:rPr>
          <w:rFonts w:ascii="Times New Roman" w:hAnsi="Times New Roman"/>
          <w:sz w:val="24"/>
        </w:rPr>
        <w:t>采购合同的组成部分。</w:t>
      </w:r>
    </w:p>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b/>
          <w:sz w:val="32"/>
          <w:szCs w:val="32"/>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w:t>
      </w:r>
      <w:r>
        <w:rPr>
          <w:rFonts w:hint="eastAsia" w:ascii="Times New Roman" w:hAnsi="Times New Roman"/>
          <w:b/>
          <w:sz w:val="32"/>
          <w:szCs w:val="32"/>
          <w:lang w:val="en-US" w:eastAsia="zh-CN"/>
        </w:rPr>
        <w:t xml:space="preserve">   </w:t>
      </w:r>
      <w:r>
        <w:rPr>
          <w:rFonts w:ascii="Times New Roman" w:hAnsi="Times New Roman"/>
          <w:b/>
          <w:sz w:val="32"/>
          <w:szCs w:val="32"/>
        </w:rPr>
        <w:t>投标文件附件格式（附件1-</w:t>
      </w:r>
      <w:r>
        <w:rPr>
          <w:rFonts w:hint="eastAsia" w:ascii="Times New Roman" w:hAnsi="Times New Roman"/>
          <w:b/>
          <w:sz w:val="32"/>
          <w:szCs w:val="32"/>
        </w:rPr>
        <w:t>7</w:t>
      </w:r>
      <w:r>
        <w:rPr>
          <w:rFonts w:ascii="Times New Roman" w:hAnsi="Times New Roman"/>
          <w:b/>
          <w:sz w:val="32"/>
          <w:szCs w:val="32"/>
        </w:rPr>
        <w:t>）</w:t>
      </w:r>
    </w:p>
    <w:p>
      <w:pPr>
        <w:pStyle w:val="8"/>
        <w:rPr>
          <w:rFonts w:ascii="Times New Roman" w:hAnsi="Times New Roman" w:cs="Times New Roman"/>
          <w:b/>
          <w:sz w:val="21"/>
          <w:szCs w:val="21"/>
        </w:rPr>
      </w:pPr>
      <w:r>
        <w:rPr>
          <w:rFonts w:ascii="Times New Roman" w:hAnsi="Times New Roman" w:cs="Times New Roman"/>
          <w:b/>
          <w:sz w:val="21"/>
          <w:szCs w:val="21"/>
        </w:rPr>
        <w:t>附件1（封面格式）</w:t>
      </w:r>
    </w:p>
    <w:p>
      <w:pPr>
        <w:spacing w:line="360" w:lineRule="exact"/>
        <w:ind w:left="40" w:firstLine="361"/>
        <w:jc w:val="center"/>
        <w:rPr>
          <w:rFonts w:ascii="Times New Roman" w:hAnsi="Times New Roman"/>
          <w:b/>
          <w:sz w:val="18"/>
          <w:szCs w:val="18"/>
        </w:rPr>
      </w:pPr>
    </w:p>
    <w:p>
      <w:pPr>
        <w:spacing w:line="360" w:lineRule="exact"/>
        <w:ind w:left="40" w:firstLine="643"/>
        <w:jc w:val="center"/>
        <w:rPr>
          <w:rFonts w:ascii="Times New Roman" w:hAnsi="Times New Roman"/>
          <w:b/>
          <w:sz w:val="32"/>
          <w:szCs w:val="32"/>
        </w:rPr>
      </w:pPr>
    </w:p>
    <w:p>
      <w:pPr>
        <w:spacing w:line="360" w:lineRule="exact"/>
        <w:ind w:left="40" w:hanging="40"/>
        <w:jc w:val="center"/>
        <w:rPr>
          <w:rFonts w:ascii="Times New Roman" w:hAnsi="Times New Roman" w:eastAsia="黑体"/>
          <w:b/>
          <w:sz w:val="18"/>
          <w:szCs w:val="18"/>
        </w:rPr>
      </w:pPr>
      <w:r>
        <w:rPr>
          <w:rFonts w:hint="eastAsia" w:ascii="Times New Roman" w:hAnsi="Times New Roman" w:eastAsia="黑体"/>
          <w:b/>
          <w:sz w:val="32"/>
          <w:szCs w:val="32"/>
        </w:rPr>
        <w:t>秦淮新河水利枢纽改扩建工程土建施工及设备安装</w:t>
      </w:r>
    </w:p>
    <w:p>
      <w:pPr>
        <w:spacing w:line="360" w:lineRule="exact"/>
        <w:ind w:left="40" w:firstLine="361"/>
        <w:jc w:val="center"/>
        <w:rPr>
          <w:rFonts w:ascii="Times New Roman" w:hAnsi="Times New Roman" w:eastAsia="黑体"/>
          <w:b/>
          <w:sz w:val="18"/>
          <w:szCs w:val="18"/>
        </w:rPr>
      </w:pPr>
    </w:p>
    <w:p>
      <w:pPr>
        <w:spacing w:line="360" w:lineRule="exact"/>
        <w:ind w:left="40" w:firstLine="562"/>
        <w:jc w:val="center"/>
        <w:rPr>
          <w:rFonts w:ascii="Times New Roman" w:hAnsi="Times New Roman" w:eastAsia="黑体"/>
          <w:b/>
          <w:sz w:val="28"/>
          <w:szCs w:val="28"/>
        </w:rPr>
      </w:pPr>
    </w:p>
    <w:p>
      <w:pPr>
        <w:jc w:val="center"/>
        <w:rPr>
          <w:b/>
          <w:bCs/>
          <w:sz w:val="44"/>
          <w:szCs w:val="44"/>
        </w:rPr>
      </w:pPr>
      <w:r>
        <w:rPr>
          <w:rFonts w:hint="eastAsia" w:ascii="Times New Roman" w:hAnsi="Times New Roman"/>
          <w:b/>
          <w:sz w:val="44"/>
          <w:szCs w:val="44"/>
        </w:rPr>
        <w:t>电缆</w:t>
      </w:r>
      <w:r>
        <w:rPr>
          <w:b/>
          <w:bCs/>
          <w:sz w:val="44"/>
          <w:szCs w:val="44"/>
        </w:rPr>
        <w:t>采购</w:t>
      </w:r>
    </w:p>
    <w:p>
      <w:pPr>
        <w:jc w:val="center"/>
        <w:rPr>
          <w:b/>
          <w:bCs/>
          <w:sz w:val="44"/>
          <w:szCs w:val="44"/>
        </w:rPr>
      </w:pPr>
    </w:p>
    <w:p>
      <w:pPr>
        <w:jc w:val="center"/>
        <w:rPr>
          <w:b/>
          <w:bCs/>
          <w:sz w:val="44"/>
          <w:szCs w:val="44"/>
        </w:rPr>
      </w:pPr>
    </w:p>
    <w:p>
      <w:pPr>
        <w:jc w:val="center"/>
        <w:rPr>
          <w:b/>
          <w:bCs/>
          <w:sz w:val="44"/>
          <w:szCs w:val="44"/>
        </w:rPr>
      </w:pPr>
      <w:r>
        <w:rPr>
          <w:b/>
          <w:bCs/>
          <w:sz w:val="44"/>
          <w:szCs w:val="44"/>
        </w:rPr>
        <w:t>投 标 文 件</w:t>
      </w:r>
    </w:p>
    <w:p>
      <w:pPr>
        <w:jc w:val="center"/>
        <w:rPr>
          <w:b/>
          <w:bCs/>
          <w:sz w:val="44"/>
          <w:szCs w:val="44"/>
        </w:rPr>
      </w:pPr>
    </w:p>
    <w:p>
      <w:pPr>
        <w:pStyle w:val="8"/>
        <w:ind w:firstLine="360"/>
        <w:rPr>
          <w:rFonts w:ascii="Times New Roman" w:hAnsi="Times New Roman" w:cs="Times New Roman"/>
          <w:sz w:val="18"/>
          <w:szCs w:val="18"/>
        </w:rPr>
      </w:pPr>
    </w:p>
    <w:p>
      <w:pPr>
        <w:pStyle w:val="8"/>
        <w:ind w:firstLine="360"/>
        <w:rPr>
          <w:rFonts w:ascii="Times New Roman" w:hAnsi="Times New Roman" w:cs="Times New Roman"/>
          <w:sz w:val="18"/>
          <w:szCs w:val="18"/>
        </w:rPr>
      </w:pPr>
    </w:p>
    <w:p>
      <w:pPr>
        <w:pStyle w:val="8"/>
        <w:ind w:firstLine="360"/>
        <w:rPr>
          <w:rFonts w:ascii="Times New Roman" w:hAnsi="Times New Roman" w:cs="Times New Roman"/>
          <w:sz w:val="18"/>
          <w:szCs w:val="18"/>
        </w:rPr>
      </w:pPr>
    </w:p>
    <w:p>
      <w:pPr>
        <w:pStyle w:val="8"/>
        <w:ind w:firstLine="360"/>
        <w:rPr>
          <w:rFonts w:ascii="Times New Roman" w:hAnsi="Times New Roman" w:cs="Times New Roman"/>
          <w:sz w:val="18"/>
          <w:szCs w:val="18"/>
        </w:rPr>
      </w:pPr>
    </w:p>
    <w:p>
      <w:pPr>
        <w:pStyle w:val="8"/>
        <w:ind w:firstLine="360"/>
        <w:rPr>
          <w:rFonts w:ascii="Times New Roman" w:hAnsi="Times New Roman" w:cs="Times New Roman"/>
          <w:sz w:val="18"/>
          <w:szCs w:val="18"/>
        </w:rPr>
      </w:pPr>
    </w:p>
    <w:p>
      <w:pPr>
        <w:pStyle w:val="8"/>
        <w:ind w:firstLine="360"/>
        <w:rPr>
          <w:rFonts w:ascii="Times New Roman" w:hAnsi="Times New Roman" w:cs="Times New Roman"/>
          <w:sz w:val="18"/>
          <w:szCs w:val="18"/>
        </w:rPr>
      </w:pPr>
    </w:p>
    <w:p>
      <w:pPr>
        <w:pStyle w:val="8"/>
        <w:ind w:firstLine="360"/>
        <w:rPr>
          <w:rFonts w:ascii="Times New Roman" w:hAnsi="Times New Roman" w:cs="Times New Roman"/>
          <w:sz w:val="18"/>
          <w:szCs w:val="18"/>
        </w:rPr>
      </w:pPr>
    </w:p>
    <w:p>
      <w:pPr>
        <w:pStyle w:val="8"/>
        <w:ind w:firstLine="360"/>
        <w:rPr>
          <w:rFonts w:ascii="Times New Roman" w:hAnsi="Times New Roman" w:cs="Times New Roman"/>
          <w:sz w:val="18"/>
          <w:szCs w:val="18"/>
        </w:rPr>
      </w:pPr>
    </w:p>
    <w:p>
      <w:pPr>
        <w:pStyle w:val="8"/>
        <w:ind w:firstLine="360"/>
        <w:rPr>
          <w:rFonts w:ascii="Times New Roman" w:hAnsi="Times New Roman" w:cs="Times New Roman"/>
          <w:sz w:val="18"/>
          <w:szCs w:val="18"/>
        </w:rPr>
      </w:pPr>
    </w:p>
    <w:p>
      <w:pPr>
        <w:pStyle w:val="8"/>
        <w:ind w:firstLine="600"/>
        <w:rPr>
          <w:rFonts w:ascii="Times New Roman" w:hAnsi="Times New Roman" w:cs="Times New Roman"/>
          <w:sz w:val="30"/>
          <w:szCs w:val="30"/>
        </w:rPr>
      </w:pPr>
    </w:p>
    <w:p>
      <w:pPr>
        <w:pStyle w:val="8"/>
        <w:spacing w:line="360" w:lineRule="exact"/>
        <w:ind w:left="40" w:leftChars="19" w:firstLine="798" w:firstLineChars="266"/>
        <w:rPr>
          <w:rFonts w:ascii="Times New Roman" w:hAnsi="Times New Roman" w:cs="Times New Roman"/>
          <w:sz w:val="30"/>
          <w:szCs w:val="30"/>
        </w:rPr>
      </w:pPr>
      <w:r>
        <w:rPr>
          <w:rFonts w:ascii="Times New Roman" w:hAnsi="Times New Roman" w:cs="Times New Roman"/>
          <w:sz w:val="30"/>
          <w:szCs w:val="30"/>
        </w:rPr>
        <w:t>投标单位名称（盖章）</w:t>
      </w:r>
    </w:p>
    <w:p>
      <w:pPr>
        <w:pStyle w:val="8"/>
        <w:spacing w:line="360" w:lineRule="exact"/>
        <w:ind w:left="40" w:leftChars="19" w:firstLine="798" w:firstLineChars="266"/>
        <w:rPr>
          <w:rFonts w:ascii="Times New Roman" w:hAnsi="Times New Roman" w:cs="Times New Roman"/>
          <w:sz w:val="30"/>
          <w:szCs w:val="30"/>
        </w:rPr>
      </w:pPr>
    </w:p>
    <w:p>
      <w:pPr>
        <w:pStyle w:val="8"/>
        <w:spacing w:line="360" w:lineRule="exact"/>
        <w:ind w:left="40" w:leftChars="19" w:firstLine="798" w:firstLineChars="266"/>
        <w:rPr>
          <w:rFonts w:ascii="Times New Roman" w:hAnsi="Times New Roman" w:cs="Times New Roman"/>
          <w:sz w:val="30"/>
          <w:szCs w:val="30"/>
        </w:rPr>
      </w:pPr>
    </w:p>
    <w:p>
      <w:pPr>
        <w:pStyle w:val="8"/>
        <w:spacing w:line="360" w:lineRule="exact"/>
        <w:ind w:left="40" w:leftChars="19" w:firstLine="798" w:firstLineChars="266"/>
        <w:rPr>
          <w:rFonts w:ascii="Times New Roman" w:hAnsi="Times New Roman" w:cs="Times New Roman"/>
          <w:sz w:val="30"/>
          <w:szCs w:val="30"/>
        </w:rPr>
      </w:pPr>
      <w:r>
        <w:rPr>
          <w:rFonts w:ascii="Times New Roman" w:hAnsi="Times New Roman" w:cs="Times New Roman"/>
          <w:sz w:val="30"/>
          <w:szCs w:val="30"/>
        </w:rPr>
        <w:t xml:space="preserve">法定代表人（签章）  </w:t>
      </w:r>
    </w:p>
    <w:p>
      <w:pPr>
        <w:pStyle w:val="8"/>
        <w:ind w:left="40" w:leftChars="19" w:firstLine="798" w:firstLineChars="266"/>
        <w:rPr>
          <w:rFonts w:ascii="Times New Roman" w:hAnsi="Times New Roman" w:cs="Times New Roman"/>
          <w:sz w:val="30"/>
          <w:szCs w:val="30"/>
        </w:rPr>
      </w:pPr>
    </w:p>
    <w:p>
      <w:pPr>
        <w:pStyle w:val="8"/>
        <w:ind w:left="40" w:leftChars="19" w:firstLine="798" w:firstLineChars="266"/>
        <w:rPr>
          <w:rFonts w:ascii="Times New Roman" w:hAnsi="Times New Roman" w:cs="Times New Roman"/>
          <w:sz w:val="30"/>
          <w:szCs w:val="30"/>
        </w:rPr>
      </w:pPr>
      <w:r>
        <w:rPr>
          <w:rFonts w:ascii="Times New Roman" w:hAnsi="Times New Roman" w:cs="Times New Roman"/>
          <w:sz w:val="30"/>
          <w:szCs w:val="30"/>
        </w:rPr>
        <w:t>日期：</w:t>
      </w:r>
    </w:p>
    <w:p>
      <w:pPr>
        <w:rPr>
          <w:rFonts w:ascii="Times New Roman" w:hAnsi="Times New Roman"/>
          <w:b/>
          <w:sz w:val="24"/>
          <w:szCs w:val="24"/>
        </w:rPr>
      </w:pPr>
      <w:r>
        <w:rPr>
          <w:rFonts w:ascii="Times New Roman" w:hAnsi="Times New Roman"/>
          <w:b/>
          <w:sz w:val="24"/>
          <w:szCs w:val="24"/>
        </w:rPr>
        <w:br w:type="page"/>
      </w:r>
    </w:p>
    <w:p>
      <w:pPr>
        <w:pStyle w:val="8"/>
        <w:rPr>
          <w:rFonts w:ascii="Times New Roman" w:hAnsi="Times New Roman" w:cs="Times New Roman"/>
          <w:b/>
          <w:sz w:val="21"/>
          <w:szCs w:val="21"/>
        </w:rPr>
      </w:pPr>
      <w:r>
        <w:rPr>
          <w:rFonts w:ascii="Times New Roman" w:hAnsi="Times New Roman" w:cs="Times New Roman"/>
          <w:b/>
          <w:sz w:val="21"/>
          <w:szCs w:val="21"/>
        </w:rPr>
        <w:t>附件2</w:t>
      </w:r>
    </w:p>
    <w:p>
      <w:pPr>
        <w:pStyle w:val="8"/>
        <w:jc w:val="center"/>
        <w:rPr>
          <w:rFonts w:ascii="Times New Roman" w:hAnsi="Times New Roman" w:cs="Times New Roman"/>
          <w:b/>
          <w:sz w:val="32"/>
          <w:szCs w:val="32"/>
        </w:rPr>
      </w:pPr>
      <w:r>
        <w:rPr>
          <w:rFonts w:ascii="Times New Roman" w:hAnsi="Times New Roman" w:cs="Times New Roman"/>
          <w:b/>
          <w:sz w:val="32"/>
          <w:szCs w:val="32"/>
        </w:rPr>
        <w:t>投标</w:t>
      </w:r>
      <w:r>
        <w:rPr>
          <w:rFonts w:hint="eastAsia" w:ascii="Times New Roman" w:hAnsi="Times New Roman" w:cs="Times New Roman"/>
          <w:b/>
          <w:sz w:val="32"/>
          <w:szCs w:val="32"/>
        </w:rPr>
        <w:t>承诺</w:t>
      </w:r>
      <w:r>
        <w:rPr>
          <w:rFonts w:ascii="Times New Roman" w:hAnsi="Times New Roman" w:cs="Times New Roman"/>
          <w:b/>
          <w:sz w:val="32"/>
          <w:szCs w:val="32"/>
        </w:rPr>
        <w:t>函</w:t>
      </w:r>
    </w:p>
    <w:p>
      <w:pPr>
        <w:pStyle w:val="8"/>
        <w:ind w:firstLine="360"/>
        <w:rPr>
          <w:rFonts w:ascii="Times New Roman" w:hAnsi="Times New Roman" w:cs="Times New Roman"/>
          <w:sz w:val="18"/>
          <w:szCs w:val="18"/>
          <w:highlight w:val="yellow"/>
        </w:rPr>
      </w:pPr>
    </w:p>
    <w:p>
      <w:pPr>
        <w:spacing w:line="360" w:lineRule="auto"/>
        <w:rPr>
          <w:rFonts w:ascii="Times New Roman" w:hAnsi="Times New Roman" w:eastAsiaTheme="minorEastAsia"/>
          <w:sz w:val="24"/>
          <w:szCs w:val="24"/>
        </w:rPr>
      </w:pPr>
      <w:r>
        <w:rPr>
          <w:rFonts w:ascii="Times New Roman" w:hAnsi="Times New Roman" w:eastAsiaTheme="minorEastAsia"/>
          <w:sz w:val="24"/>
          <w:szCs w:val="24"/>
        </w:rPr>
        <w:t>江苏省水利建设工程有限公司：</w:t>
      </w:r>
    </w:p>
    <w:p>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根据收到的贵公司的</w:t>
      </w:r>
      <w:r>
        <w:rPr>
          <w:rFonts w:hint="eastAsia" w:ascii="Times New Roman" w:hAnsi="Times New Roman" w:eastAsiaTheme="minorEastAsia"/>
          <w:b/>
          <w:bCs/>
          <w:sz w:val="24"/>
          <w:szCs w:val="24"/>
          <w:u w:val="single"/>
        </w:rPr>
        <w:t>秦淮新河水利枢纽改扩建工程土建施工及设备安装</w:t>
      </w:r>
      <w:r>
        <w:rPr>
          <w:rFonts w:hint="eastAsia" w:ascii="Times New Roman" w:hAnsi="Times New Roman" w:eastAsiaTheme="minorEastAsia"/>
          <w:b/>
          <w:sz w:val="24"/>
          <w:szCs w:val="24"/>
          <w:u w:val="single"/>
        </w:rPr>
        <w:t>工程</w:t>
      </w:r>
      <w:r>
        <w:rPr>
          <w:rFonts w:hint="eastAsia" w:ascii="Times New Roman" w:hAnsi="Times New Roman"/>
          <w:b/>
          <w:sz w:val="24"/>
          <w:szCs w:val="24"/>
          <w:u w:val="single"/>
        </w:rPr>
        <w:t>电缆</w:t>
      </w:r>
      <w:r>
        <w:rPr>
          <w:rFonts w:hint="eastAsia" w:ascii="Times New Roman" w:hAnsi="Times New Roman" w:eastAsiaTheme="minorEastAsia"/>
          <w:b/>
          <w:bCs/>
          <w:sz w:val="24"/>
          <w:szCs w:val="24"/>
          <w:u w:val="single"/>
        </w:rPr>
        <w:t>采购</w:t>
      </w:r>
      <w:r>
        <w:rPr>
          <w:rFonts w:ascii="Times New Roman" w:hAnsi="Times New Roman" w:eastAsiaTheme="minorEastAsia"/>
          <w:sz w:val="24"/>
          <w:szCs w:val="24"/>
        </w:rPr>
        <w:t>招标文件，我方（投标人）完全接受招标文件的要求和买卖合同的全部条款。并致函如下：</w:t>
      </w:r>
    </w:p>
    <w:p>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1</w:t>
      </w:r>
      <w:r>
        <w:rPr>
          <w:rFonts w:hint="eastAsia" w:ascii="Times New Roman" w:hAnsi="Times New Roman" w:eastAsiaTheme="minorEastAsia"/>
          <w:sz w:val="24"/>
          <w:szCs w:val="24"/>
        </w:rPr>
        <w:t>、</w:t>
      </w:r>
      <w:r>
        <w:rPr>
          <w:rFonts w:ascii="Times New Roman" w:hAnsi="Times New Roman" w:eastAsiaTheme="minorEastAsia"/>
          <w:sz w:val="24"/>
          <w:szCs w:val="24"/>
        </w:rPr>
        <w:t>愿意按照招标文件的一切要求，提供标书所列产品，明细见《</w:t>
      </w:r>
      <w:r>
        <w:rPr>
          <w:rFonts w:hint="eastAsia" w:ascii="Times New Roman" w:hAnsi="Times New Roman" w:eastAsiaTheme="minorEastAsia"/>
          <w:sz w:val="24"/>
          <w:szCs w:val="24"/>
        </w:rPr>
        <w:t>投标</w:t>
      </w:r>
      <w:r>
        <w:rPr>
          <w:rFonts w:ascii="Times New Roman" w:hAnsi="Times New Roman" w:eastAsiaTheme="minorEastAsia"/>
          <w:sz w:val="24"/>
          <w:szCs w:val="24"/>
        </w:rPr>
        <w:t>报价</w:t>
      </w:r>
      <w:r>
        <w:rPr>
          <w:rFonts w:hint="eastAsia" w:ascii="Times New Roman" w:hAnsi="Times New Roman" w:eastAsiaTheme="minorEastAsia"/>
          <w:sz w:val="24"/>
          <w:szCs w:val="24"/>
        </w:rPr>
        <w:t>单</w:t>
      </w:r>
      <w:r>
        <w:rPr>
          <w:rFonts w:ascii="Times New Roman" w:hAnsi="Times New Roman" w:eastAsiaTheme="minorEastAsia"/>
          <w:sz w:val="24"/>
          <w:szCs w:val="24"/>
        </w:rPr>
        <w:t>》。</w:t>
      </w:r>
    </w:p>
    <w:p>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2</w:t>
      </w:r>
      <w:r>
        <w:rPr>
          <w:rFonts w:hint="eastAsia" w:ascii="Times New Roman" w:hAnsi="Times New Roman" w:eastAsiaTheme="minorEastAsia"/>
          <w:sz w:val="24"/>
          <w:szCs w:val="24"/>
        </w:rPr>
        <w:t>、</w:t>
      </w:r>
      <w:r>
        <w:rPr>
          <w:rFonts w:ascii="Times New Roman" w:hAnsi="Times New Roman" w:eastAsiaTheme="minorEastAsia"/>
          <w:sz w:val="24"/>
          <w:szCs w:val="24"/>
        </w:rPr>
        <w:t>如果我方中标签约，我们将严格履行招标文件中规定的每一项要求，严格履行合同义务；如果由于我方自身失误形成的风险</w:t>
      </w:r>
      <w:r>
        <w:rPr>
          <w:rFonts w:hint="eastAsia" w:ascii="Times New Roman" w:hAnsi="Times New Roman" w:eastAsiaTheme="minorEastAsia"/>
          <w:sz w:val="24"/>
          <w:szCs w:val="24"/>
        </w:rPr>
        <w:t>和损失</w:t>
      </w:r>
      <w:r>
        <w:rPr>
          <w:rFonts w:ascii="Times New Roman" w:hAnsi="Times New Roman" w:eastAsiaTheme="minorEastAsia"/>
          <w:sz w:val="24"/>
          <w:szCs w:val="24"/>
        </w:rPr>
        <w:t>均由我方承担。</w:t>
      </w:r>
    </w:p>
    <w:p>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3</w:t>
      </w:r>
      <w:r>
        <w:rPr>
          <w:rFonts w:hint="eastAsia" w:ascii="Times New Roman" w:hAnsi="Times New Roman" w:eastAsiaTheme="minorEastAsia"/>
          <w:sz w:val="24"/>
          <w:szCs w:val="24"/>
        </w:rPr>
        <w:t>、</w:t>
      </w:r>
      <w:r>
        <w:rPr>
          <w:rFonts w:ascii="Times New Roman" w:hAnsi="Times New Roman" w:eastAsiaTheme="minorEastAsia"/>
          <w:sz w:val="24"/>
          <w:szCs w:val="24"/>
        </w:rPr>
        <w:t>我方再次重申：完全同意投标须知中关于</w:t>
      </w:r>
      <w:r>
        <w:rPr>
          <w:rFonts w:hint="eastAsia" w:ascii="Times New Roman" w:hAnsi="Times New Roman" w:eastAsiaTheme="minorEastAsia"/>
          <w:sz w:val="24"/>
          <w:szCs w:val="24"/>
        </w:rPr>
        <w:t>“</w:t>
      </w:r>
      <w:r>
        <w:rPr>
          <w:rFonts w:ascii="Times New Roman" w:hAnsi="Times New Roman" w:eastAsiaTheme="minorEastAsia"/>
          <w:sz w:val="24"/>
          <w:szCs w:val="24"/>
        </w:rPr>
        <w:t>评标方式、标准、方法及特别提示</w:t>
      </w:r>
      <w:r>
        <w:rPr>
          <w:rFonts w:hint="eastAsia" w:ascii="Times New Roman" w:hAnsi="Times New Roman" w:eastAsiaTheme="minorEastAsia"/>
          <w:sz w:val="24"/>
          <w:szCs w:val="24"/>
        </w:rPr>
        <w:t>”</w:t>
      </w:r>
      <w:r>
        <w:rPr>
          <w:rFonts w:ascii="Times New Roman" w:hAnsi="Times New Roman" w:eastAsiaTheme="minorEastAsia"/>
          <w:sz w:val="24"/>
          <w:szCs w:val="24"/>
        </w:rPr>
        <w:t>等陈述，我方认为贵公司有权单方决定中标者，还认为价格和质量、信誉和服务是中标的重要选择标准；无论贵公司是否选择我方作为中标单位，我方均尊重和认可贵公司的决定。</w:t>
      </w:r>
    </w:p>
    <w:p>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4</w:t>
      </w:r>
      <w:r>
        <w:rPr>
          <w:rFonts w:hint="eastAsia" w:ascii="Times New Roman" w:hAnsi="Times New Roman" w:eastAsiaTheme="minorEastAsia"/>
          <w:sz w:val="24"/>
          <w:szCs w:val="24"/>
        </w:rPr>
        <w:t>、</w:t>
      </w:r>
      <w:r>
        <w:rPr>
          <w:rFonts w:ascii="Times New Roman" w:hAnsi="Times New Roman" w:eastAsiaTheme="minorEastAsia"/>
          <w:sz w:val="24"/>
          <w:szCs w:val="24"/>
        </w:rPr>
        <w:t>我方投标文件（包括对招标文件承诺的内容、不同意见的偏离说明）在开标后的全过程中保持有效，不作任何更改和变动。</w:t>
      </w:r>
    </w:p>
    <w:p>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5</w:t>
      </w:r>
      <w:r>
        <w:rPr>
          <w:rFonts w:hint="eastAsia" w:ascii="Times New Roman" w:hAnsi="Times New Roman" w:eastAsiaTheme="minorEastAsia"/>
          <w:sz w:val="24"/>
          <w:szCs w:val="24"/>
        </w:rPr>
        <w:t>、</w:t>
      </w:r>
      <w:r>
        <w:rPr>
          <w:rFonts w:ascii="Times New Roman" w:hAnsi="Times New Roman" w:eastAsiaTheme="minorEastAsia"/>
          <w:sz w:val="24"/>
          <w:szCs w:val="24"/>
        </w:rPr>
        <w:t>投标文件中所有关于投标资格的文件、证明、陈述均是真实的、准确的。若有违背，我单位愿意承担由此产生的一切后果。如最终确定我方供货，我方愿意按合同条款签约。</w:t>
      </w:r>
    </w:p>
    <w:p>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6</w:t>
      </w:r>
      <w:r>
        <w:rPr>
          <w:rFonts w:hint="eastAsia" w:ascii="Times New Roman" w:hAnsi="Times New Roman" w:eastAsiaTheme="minorEastAsia"/>
          <w:sz w:val="24"/>
          <w:szCs w:val="24"/>
        </w:rPr>
        <w:t>、</w:t>
      </w:r>
      <w:r>
        <w:rPr>
          <w:rFonts w:ascii="Times New Roman" w:hAnsi="Times New Roman" w:eastAsiaTheme="minorEastAsia"/>
          <w:sz w:val="24"/>
          <w:szCs w:val="24"/>
        </w:rPr>
        <w:t>所有有关招投标的函电，请按下列地址联系：</w:t>
      </w:r>
    </w:p>
    <w:p>
      <w:pPr>
        <w:spacing w:line="360" w:lineRule="auto"/>
        <w:ind w:left="40" w:firstLine="480" w:firstLineChars="200"/>
        <w:rPr>
          <w:rFonts w:ascii="Times New Roman" w:hAnsi="Times New Roman" w:eastAsiaTheme="minorEastAsia"/>
          <w:sz w:val="24"/>
          <w:szCs w:val="24"/>
        </w:rPr>
      </w:pPr>
    </w:p>
    <w:p>
      <w:pPr>
        <w:pStyle w:val="2"/>
      </w:pPr>
    </w:p>
    <w:p>
      <w:pPr>
        <w:tabs>
          <w:tab w:val="left" w:pos="5680"/>
        </w:tabs>
        <w:spacing w:line="480" w:lineRule="auto"/>
        <w:rPr>
          <w:rFonts w:ascii="宋体" w:hAnsi="宋体" w:cs="宋体"/>
          <w:color w:val="000000" w:themeColor="text1"/>
          <w:sz w:val="24"/>
          <w:szCs w:val="24"/>
        </w:rPr>
      </w:pPr>
      <w:r>
        <w:rPr>
          <w:rFonts w:hint="eastAsia" w:ascii="宋体" w:hAnsi="宋体" w:cs="宋体"/>
          <w:color w:val="000000" w:themeColor="text1"/>
          <w:sz w:val="24"/>
          <w:szCs w:val="24"/>
        </w:rPr>
        <w:t>投标单位：</w:t>
      </w:r>
      <w:r>
        <w:rPr>
          <w:rFonts w:hint="eastAsia" w:ascii="宋体" w:hAnsi="宋体" w:cs="宋体"/>
          <w:color w:val="000000" w:themeColor="text1"/>
          <w:sz w:val="24"/>
          <w:szCs w:val="24"/>
        </w:rPr>
        <w:tab/>
      </w:r>
      <w:r>
        <w:rPr>
          <w:rFonts w:hint="eastAsia" w:ascii="宋体" w:hAnsi="宋体" w:cs="宋体"/>
          <w:color w:val="000000" w:themeColor="text1"/>
          <w:sz w:val="24"/>
          <w:szCs w:val="24"/>
        </w:rPr>
        <w:t>邮编：</w:t>
      </w:r>
    </w:p>
    <w:p>
      <w:pPr>
        <w:tabs>
          <w:tab w:val="left" w:pos="5680"/>
        </w:tabs>
        <w:spacing w:line="480" w:lineRule="auto"/>
        <w:rPr>
          <w:rFonts w:ascii="宋体" w:hAnsi="宋体" w:cs="宋体"/>
          <w:color w:val="000000" w:themeColor="text1"/>
          <w:sz w:val="24"/>
          <w:szCs w:val="24"/>
        </w:rPr>
      </w:pPr>
      <w:r>
        <w:rPr>
          <w:rFonts w:hint="eastAsia" w:ascii="宋体" w:hAnsi="宋体" w:cs="宋体"/>
          <w:color w:val="000000" w:themeColor="text1"/>
          <w:sz w:val="24"/>
          <w:szCs w:val="24"/>
        </w:rPr>
        <w:t>法定代表人（或委托代理人）：</w:t>
      </w:r>
      <w:r>
        <w:rPr>
          <w:rFonts w:hint="eastAsia" w:ascii="宋体" w:hAnsi="宋体" w:cs="宋体"/>
          <w:color w:val="000000" w:themeColor="text1"/>
          <w:sz w:val="24"/>
          <w:szCs w:val="24"/>
        </w:rPr>
        <w:tab/>
      </w:r>
      <w:r>
        <w:rPr>
          <w:rFonts w:hint="eastAsia" w:ascii="宋体" w:hAnsi="宋体" w:cs="宋体"/>
          <w:color w:val="000000" w:themeColor="text1"/>
          <w:sz w:val="24"/>
          <w:szCs w:val="24"/>
        </w:rPr>
        <w:t xml:space="preserve">地址： </w:t>
      </w:r>
    </w:p>
    <w:p>
      <w:pPr>
        <w:tabs>
          <w:tab w:val="left" w:pos="5680"/>
        </w:tabs>
        <w:spacing w:line="480" w:lineRule="auto"/>
        <w:rPr>
          <w:rFonts w:ascii="宋体" w:hAnsi="宋体" w:cs="宋体"/>
          <w:color w:val="000000" w:themeColor="text1"/>
          <w:sz w:val="24"/>
          <w:szCs w:val="24"/>
        </w:rPr>
      </w:pPr>
      <w:r>
        <w:rPr>
          <w:rFonts w:hint="eastAsia" w:ascii="宋体" w:hAnsi="宋体" w:cs="宋体"/>
          <w:color w:val="000000" w:themeColor="text1"/>
          <w:sz w:val="24"/>
          <w:szCs w:val="24"/>
        </w:rPr>
        <w:t>账户名称：</w:t>
      </w:r>
      <w:r>
        <w:rPr>
          <w:rFonts w:hint="eastAsia" w:ascii="宋体" w:hAnsi="宋体" w:cs="宋体"/>
          <w:color w:val="000000" w:themeColor="text1"/>
          <w:sz w:val="24"/>
          <w:szCs w:val="24"/>
        </w:rPr>
        <w:tab/>
      </w:r>
      <w:r>
        <w:rPr>
          <w:rFonts w:hint="eastAsia" w:ascii="宋体" w:hAnsi="宋体" w:cs="宋体"/>
          <w:color w:val="000000" w:themeColor="text1"/>
          <w:sz w:val="24"/>
          <w:szCs w:val="24"/>
        </w:rPr>
        <w:t xml:space="preserve">电话： </w:t>
      </w:r>
    </w:p>
    <w:p>
      <w:pPr>
        <w:tabs>
          <w:tab w:val="left" w:pos="5680"/>
        </w:tabs>
        <w:spacing w:line="480" w:lineRule="auto"/>
        <w:rPr>
          <w:rFonts w:ascii="宋体" w:hAnsi="宋体" w:cs="宋体"/>
          <w:color w:val="000000" w:themeColor="text1"/>
          <w:sz w:val="24"/>
          <w:szCs w:val="24"/>
        </w:rPr>
      </w:pPr>
      <w:r>
        <w:rPr>
          <w:rFonts w:hint="eastAsia" w:ascii="宋体" w:hAnsi="宋体" w:cs="宋体"/>
          <w:color w:val="000000" w:themeColor="text1"/>
          <w:sz w:val="24"/>
          <w:szCs w:val="24"/>
        </w:rPr>
        <w:t>开户银行：</w:t>
      </w:r>
      <w:r>
        <w:rPr>
          <w:rFonts w:hint="eastAsia" w:ascii="宋体" w:hAnsi="宋体" w:cs="宋体"/>
          <w:color w:val="000000" w:themeColor="text1"/>
          <w:sz w:val="24"/>
          <w:szCs w:val="24"/>
        </w:rPr>
        <w:tab/>
      </w:r>
      <w:r>
        <w:rPr>
          <w:rFonts w:hint="eastAsia" w:ascii="宋体" w:hAnsi="宋体" w:cs="宋体"/>
          <w:color w:val="000000" w:themeColor="text1"/>
          <w:sz w:val="24"/>
          <w:szCs w:val="24"/>
        </w:rPr>
        <w:t>传真：</w:t>
      </w:r>
    </w:p>
    <w:p>
      <w:pPr>
        <w:tabs>
          <w:tab w:val="left" w:pos="5680"/>
        </w:tabs>
        <w:spacing w:line="480" w:lineRule="auto"/>
        <w:rPr>
          <w:rFonts w:ascii="宋体" w:hAnsi="宋体" w:cs="宋体"/>
          <w:color w:val="000000" w:themeColor="text1"/>
          <w:sz w:val="24"/>
          <w:szCs w:val="24"/>
        </w:rPr>
      </w:pPr>
      <w:r>
        <w:rPr>
          <w:rFonts w:hint="eastAsia" w:ascii="宋体" w:hAnsi="宋体" w:cs="宋体"/>
          <w:color w:val="000000" w:themeColor="text1"/>
          <w:sz w:val="24"/>
          <w:szCs w:val="24"/>
        </w:rPr>
        <w:t>银行账号：</w:t>
      </w:r>
      <w:r>
        <w:rPr>
          <w:rFonts w:hint="eastAsia" w:ascii="宋体" w:hAnsi="宋体" w:cs="宋体"/>
          <w:color w:val="000000" w:themeColor="text1"/>
          <w:sz w:val="24"/>
          <w:szCs w:val="24"/>
        </w:rPr>
        <w:tab/>
      </w:r>
      <w:r>
        <w:rPr>
          <w:rFonts w:hint="eastAsia" w:ascii="宋体" w:hAnsi="宋体" w:cs="宋体"/>
          <w:color w:val="000000" w:themeColor="text1"/>
          <w:sz w:val="24"/>
          <w:szCs w:val="24"/>
        </w:rPr>
        <w:t>投标单位（公章）：</w:t>
      </w:r>
    </w:p>
    <w:p>
      <w:pPr>
        <w:spacing w:line="360" w:lineRule="auto"/>
        <w:ind w:firstLine="6360" w:firstLineChars="2650"/>
        <w:rPr>
          <w:sz w:val="24"/>
          <w:szCs w:val="24"/>
        </w:rPr>
      </w:pPr>
      <w:r>
        <w:rPr>
          <w:rFonts w:ascii="宋体" w:hAnsi="宋体"/>
          <w:sz w:val="24"/>
          <w:szCs w:val="24"/>
        </w:rPr>
        <w:t xml:space="preserve"> 年   月   日</w:t>
      </w:r>
    </w:p>
    <w:p>
      <w:pPr>
        <w:ind w:firstLine="480"/>
        <w:rPr>
          <w:rFonts w:ascii="宋体" w:hAnsi="宋体"/>
          <w:szCs w:val="24"/>
        </w:rPr>
      </w:pPr>
      <w:r>
        <w:rPr>
          <w:rFonts w:hint="eastAsia" w:ascii="宋体" w:hAnsi="宋体"/>
          <w:szCs w:val="24"/>
        </w:rPr>
        <w:br w:type="page"/>
      </w:r>
    </w:p>
    <w:p>
      <w:pPr>
        <w:pStyle w:val="8"/>
        <w:rPr>
          <w:rFonts w:ascii="Times New Roman" w:hAnsi="Times New Roman" w:cs="Times New Roman"/>
          <w:b/>
          <w:sz w:val="18"/>
          <w:szCs w:val="18"/>
        </w:rPr>
      </w:pPr>
      <w:r>
        <w:rPr>
          <w:rFonts w:ascii="Times New Roman" w:hAnsi="Times New Roman" w:cs="Times New Roman"/>
          <w:b/>
          <w:sz w:val="18"/>
          <w:szCs w:val="18"/>
        </w:rPr>
        <w:t>附件3：</w:t>
      </w:r>
    </w:p>
    <w:p>
      <w:pPr>
        <w:widowControl/>
        <w:tabs>
          <w:tab w:val="left" w:pos="590"/>
        </w:tabs>
        <w:jc w:val="center"/>
        <w:rPr>
          <w:rFonts w:ascii="Times New Roman" w:hAnsi="Times New Roman"/>
          <w:b/>
          <w:sz w:val="32"/>
          <w:szCs w:val="32"/>
        </w:rPr>
      </w:pPr>
      <w:r>
        <w:rPr>
          <w:rFonts w:ascii="Times New Roman" w:hAnsi="Times New Roman"/>
          <w:b/>
          <w:sz w:val="32"/>
          <w:szCs w:val="32"/>
        </w:rPr>
        <w:t>投标报价</w:t>
      </w:r>
      <w:r>
        <w:rPr>
          <w:rFonts w:hint="eastAsia" w:ascii="Times New Roman" w:hAnsi="Times New Roman"/>
          <w:b/>
          <w:sz w:val="32"/>
          <w:szCs w:val="32"/>
        </w:rPr>
        <w:t>单</w:t>
      </w:r>
    </w:p>
    <w:p>
      <w:pPr>
        <w:spacing w:line="312" w:lineRule="auto"/>
        <w:jc w:val="left"/>
        <w:rPr>
          <w:rFonts w:ascii="宋体" w:hAnsi="宋体" w:cs="宋体"/>
          <w:sz w:val="24"/>
          <w:szCs w:val="24"/>
        </w:rPr>
      </w:pPr>
      <w:r>
        <w:rPr>
          <w:rFonts w:hint="eastAsia" w:ascii="宋体" w:hAnsi="宋体" w:cs="宋体"/>
          <w:sz w:val="24"/>
          <w:szCs w:val="24"/>
        </w:rPr>
        <w:t>江苏省水利建设工程有限公司：</w:t>
      </w:r>
    </w:p>
    <w:p>
      <w:pPr>
        <w:adjustRightInd w:val="0"/>
        <w:snapToGrid w:val="0"/>
        <w:spacing w:line="312" w:lineRule="auto"/>
        <w:ind w:left="40" w:firstLine="480" w:firstLineChars="200"/>
        <w:jc w:val="left"/>
        <w:rPr>
          <w:sz w:val="24"/>
          <w:szCs w:val="24"/>
        </w:rPr>
      </w:pPr>
      <w:r>
        <w:rPr>
          <w:rFonts w:hint="eastAsia"/>
          <w:sz w:val="24"/>
          <w:szCs w:val="24"/>
        </w:rPr>
        <w:t>我单位拟向贵公司供应</w:t>
      </w:r>
      <w:r>
        <w:rPr>
          <w:rFonts w:hint="eastAsia" w:ascii="Times New Roman" w:hAnsi="Times New Roman" w:eastAsiaTheme="minorEastAsia"/>
          <w:sz w:val="24"/>
          <w:szCs w:val="24"/>
          <w:u w:val="single"/>
        </w:rPr>
        <w:t>秦淮新河水利枢纽改扩建工程土建施工及设备安装</w:t>
      </w:r>
      <w:r>
        <w:rPr>
          <w:rFonts w:hint="eastAsia" w:ascii="Times New Roman" w:hAnsi="Times New Roman" w:eastAsiaTheme="minorEastAsia"/>
          <w:sz w:val="24"/>
          <w:szCs w:val="24"/>
          <w:u w:val="single"/>
          <w:lang w:val="en-US" w:eastAsia="zh-CN"/>
        </w:rPr>
        <w:t>项目</w:t>
      </w:r>
      <w:r>
        <w:rPr>
          <w:rFonts w:hint="eastAsia"/>
          <w:sz w:val="24"/>
          <w:szCs w:val="24"/>
        </w:rPr>
        <w:t>所用的</w:t>
      </w:r>
      <w:r>
        <w:rPr>
          <w:rFonts w:hint="eastAsia" w:ascii="Times New Roman" w:hAnsi="Times New Roman"/>
          <w:sz w:val="24"/>
          <w:szCs w:val="24"/>
        </w:rPr>
        <w:t>电缆</w:t>
      </w:r>
      <w:r>
        <w:rPr>
          <w:rFonts w:hint="eastAsia"/>
          <w:sz w:val="24"/>
          <w:szCs w:val="24"/>
        </w:rPr>
        <w:t>，具体品牌、规格、数量和价格如下：</w:t>
      </w:r>
    </w:p>
    <w:tbl>
      <w:tblPr>
        <w:tblStyle w:val="12"/>
        <w:tblW w:w="9671" w:type="dxa"/>
        <w:jc w:val="center"/>
        <w:tblLayout w:type="fixed"/>
        <w:tblCellMar>
          <w:top w:w="0" w:type="dxa"/>
          <w:left w:w="23" w:type="dxa"/>
          <w:bottom w:w="0" w:type="dxa"/>
          <w:right w:w="23" w:type="dxa"/>
        </w:tblCellMar>
      </w:tblPr>
      <w:tblGrid>
        <w:gridCol w:w="666"/>
        <w:gridCol w:w="2729"/>
        <w:gridCol w:w="834"/>
        <w:gridCol w:w="600"/>
        <w:gridCol w:w="719"/>
        <w:gridCol w:w="1223"/>
        <w:gridCol w:w="1463"/>
        <w:gridCol w:w="1437"/>
      </w:tblGrid>
      <w:tr>
        <w:tblPrEx>
          <w:tblCellMar>
            <w:top w:w="0" w:type="dxa"/>
            <w:left w:w="23" w:type="dxa"/>
            <w:bottom w:w="0" w:type="dxa"/>
            <w:right w:w="23" w:type="dxa"/>
          </w:tblCellMar>
        </w:tblPrEx>
        <w:trPr>
          <w:trHeight w:val="374" w:hRule="atLeast"/>
          <w:tblHeader/>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序号</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型号</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eastAsia="宋体" w:cs="Times New Roman"/>
                <w:b w:val="0"/>
                <w:bCs w:val="0"/>
                <w:color w:val="000000"/>
                <w:kern w:val="0"/>
                <w:sz w:val="22"/>
                <w:szCs w:val="22"/>
                <w:lang w:val="en-US" w:eastAsia="zh-CN"/>
              </w:rPr>
            </w:pPr>
            <w:r>
              <w:rPr>
                <w:rFonts w:hint="eastAsia" w:ascii="Times New Roman" w:hAnsi="Times New Roman" w:cs="Times New Roman"/>
                <w:b w:val="0"/>
                <w:bCs w:val="0"/>
                <w:color w:val="000000"/>
                <w:kern w:val="0"/>
                <w:sz w:val="22"/>
                <w:szCs w:val="22"/>
                <w:lang w:val="en-US" w:eastAsia="zh-CN"/>
              </w:rPr>
              <w:t>品牌</w:t>
            </w: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计量单位</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数量</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eastAsia="宋体" w:cs="Times New Roman"/>
                <w:b w:val="0"/>
                <w:bCs w:val="0"/>
                <w:color w:val="000000"/>
                <w:kern w:val="0"/>
                <w:sz w:val="22"/>
                <w:szCs w:val="22"/>
                <w:lang w:val="en-US" w:eastAsia="zh-CN"/>
              </w:rPr>
            </w:pPr>
            <w:r>
              <w:rPr>
                <w:rFonts w:hint="eastAsia" w:ascii="Times New Roman" w:hAnsi="Times New Roman" w:cs="Times New Roman"/>
                <w:b w:val="0"/>
                <w:bCs w:val="0"/>
                <w:color w:val="000000"/>
                <w:kern w:val="0"/>
                <w:sz w:val="22"/>
                <w:szCs w:val="22"/>
                <w:lang w:val="en-US" w:eastAsia="zh-CN"/>
              </w:rPr>
              <w:t>单价(元/米)</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eastAsia="宋体" w:cs="Times New Roman"/>
                <w:b w:val="0"/>
                <w:bCs w:val="0"/>
                <w:color w:val="000000"/>
                <w:kern w:val="0"/>
                <w:sz w:val="22"/>
                <w:szCs w:val="22"/>
                <w:lang w:val="en-US" w:eastAsia="zh-CN"/>
              </w:rPr>
            </w:pPr>
            <w:r>
              <w:rPr>
                <w:rFonts w:hint="eastAsia" w:ascii="Times New Roman" w:hAnsi="Times New Roman" w:cs="Times New Roman"/>
                <w:b w:val="0"/>
                <w:bCs w:val="0"/>
                <w:color w:val="000000"/>
                <w:kern w:val="0"/>
                <w:sz w:val="22"/>
                <w:szCs w:val="22"/>
                <w:lang w:val="en-US" w:eastAsia="zh-CN"/>
              </w:rPr>
              <w:t>复价(元)</w:t>
            </w: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备注</w:t>
            </w:r>
          </w:p>
        </w:tc>
      </w:tr>
      <w:tr>
        <w:tblPrEx>
          <w:tblCellMar>
            <w:top w:w="0" w:type="dxa"/>
            <w:left w:w="23" w:type="dxa"/>
            <w:bottom w:w="0" w:type="dxa"/>
            <w:right w:w="23" w:type="dxa"/>
          </w:tblCellMar>
        </w:tblPrEx>
        <w:trPr>
          <w:trHeight w:val="374"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一</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b w:val="0"/>
                <w:bCs w:val="0"/>
              </w:rPr>
            </w:pPr>
            <w:r>
              <w:rPr>
                <w:rFonts w:hint="default" w:ascii="Times New Roman" w:hAnsi="Times New Roman" w:cs="Times New Roman"/>
                <w:b w:val="0"/>
                <w:bCs w:val="0"/>
                <w:color w:val="000000"/>
                <w:kern w:val="0"/>
                <w:sz w:val="22"/>
                <w:szCs w:val="22"/>
              </w:rPr>
              <w:t>高压电缆</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b w:val="0"/>
                <w:bCs w:val="0"/>
                <w:color w:val="000000"/>
                <w:kern w:val="0"/>
                <w:sz w:val="22"/>
                <w:szCs w:val="22"/>
              </w:rPr>
            </w:pP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b w:val="0"/>
                <w:bCs w:val="0"/>
                <w:color w:val="000000"/>
                <w:kern w:val="0"/>
                <w:sz w:val="22"/>
                <w:szCs w:val="22"/>
              </w:rPr>
            </w:pP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374"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1</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ZA-YJV62-8.7/15-1×400</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3360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进线电缆</w:t>
            </w:r>
          </w:p>
        </w:tc>
      </w:tr>
      <w:tr>
        <w:tblPrEx>
          <w:tblCellMar>
            <w:top w:w="0" w:type="dxa"/>
            <w:left w:w="23" w:type="dxa"/>
            <w:bottom w:w="0" w:type="dxa"/>
            <w:right w:w="23" w:type="dxa"/>
          </w:tblCellMar>
        </w:tblPrEx>
        <w:trPr>
          <w:trHeight w:val="374"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2</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ZA-YJV-8.7/15-3×70</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70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变压器电缆</w:t>
            </w:r>
          </w:p>
        </w:tc>
      </w:tr>
      <w:tr>
        <w:tblPrEx>
          <w:tblCellMar>
            <w:top w:w="0" w:type="dxa"/>
            <w:left w:w="23" w:type="dxa"/>
            <w:bottom w:w="0" w:type="dxa"/>
            <w:right w:w="23" w:type="dxa"/>
          </w:tblCellMar>
        </w:tblPrEx>
        <w:trPr>
          <w:trHeight w:val="374"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3</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ZA-YJV-8.7/15-3×95</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260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主机电缆</w:t>
            </w:r>
          </w:p>
        </w:tc>
      </w:tr>
      <w:tr>
        <w:tblPrEx>
          <w:tblCellMar>
            <w:top w:w="0" w:type="dxa"/>
            <w:left w:w="23" w:type="dxa"/>
            <w:bottom w:w="0" w:type="dxa"/>
            <w:right w:w="23" w:type="dxa"/>
          </w:tblCellMar>
        </w:tblPrEx>
        <w:trPr>
          <w:trHeight w:val="374"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4</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rPr>
              <w:t>ZA-YJV22-8.7/15-3×120</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250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土建返送电缆</w:t>
            </w:r>
          </w:p>
        </w:tc>
      </w:tr>
      <w:tr>
        <w:tblPrEx>
          <w:tblCellMar>
            <w:top w:w="0" w:type="dxa"/>
            <w:left w:w="23" w:type="dxa"/>
            <w:bottom w:w="0" w:type="dxa"/>
            <w:right w:w="23" w:type="dxa"/>
          </w:tblCellMar>
        </w:tblPrEx>
        <w:trPr>
          <w:trHeight w:val="374"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二</w:t>
            </w:r>
          </w:p>
        </w:tc>
        <w:tc>
          <w:tcPr>
            <w:tcW w:w="9005"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bCs/>
                <w:color w:val="000000"/>
                <w:kern w:val="0"/>
                <w:sz w:val="22"/>
                <w:szCs w:val="22"/>
              </w:rPr>
              <w:t>低压电缆</w:t>
            </w:r>
            <w:r>
              <w:rPr>
                <w:rFonts w:hint="default" w:ascii="Times New Roman" w:hAnsi="Times New Roman" w:cs="Times New Roman"/>
                <w:b w:val="0"/>
                <w:bCs w:val="0"/>
                <w:color w:val="000000"/>
                <w:kern w:val="0"/>
                <w:sz w:val="22"/>
                <w:szCs w:val="22"/>
                <w:lang w:eastAsia="zh-CN"/>
              </w:rPr>
              <w:t>（</w:t>
            </w:r>
            <w:r>
              <w:rPr>
                <w:rFonts w:hint="default" w:ascii="Times New Roman" w:hAnsi="Times New Roman" w:cs="Times New Roman"/>
                <w:b/>
                <w:bCs/>
                <w:color w:val="FF0000"/>
                <w:kern w:val="0"/>
                <w:sz w:val="22"/>
                <w:szCs w:val="22"/>
              </w:rPr>
              <w:t>要求：电缆内采用黄、绿、红、蓝、黄绿颜色全包围绝缘层区分</w:t>
            </w:r>
            <w:r>
              <w:rPr>
                <w:rFonts w:hint="default" w:ascii="Times New Roman" w:hAnsi="Times New Roman" w:cs="Times New Roman"/>
                <w:b w:val="0"/>
                <w:bCs w:val="0"/>
                <w:color w:val="000000"/>
                <w:kern w:val="0"/>
                <w:sz w:val="22"/>
                <w:szCs w:val="22"/>
                <w:lang w:eastAsia="zh-CN"/>
              </w:rPr>
              <w:t>）</w:t>
            </w:r>
          </w:p>
        </w:tc>
      </w:tr>
      <w:tr>
        <w:tblPrEx>
          <w:tblCellMar>
            <w:top w:w="0" w:type="dxa"/>
            <w:left w:w="23" w:type="dxa"/>
            <w:bottom w:w="0" w:type="dxa"/>
            <w:right w:w="23" w:type="dxa"/>
          </w:tblCellMar>
        </w:tblPrEx>
        <w:trPr>
          <w:trHeight w:val="374"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1</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ZA-YJV-1×150</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630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374"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2</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ZA-YJV-2×4</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355</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374"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3</w:t>
            </w:r>
          </w:p>
        </w:tc>
        <w:tc>
          <w:tcPr>
            <w:tcW w:w="2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 w:val="0"/>
                <w:bCs w:val="0"/>
                <w:kern w:val="0"/>
                <w:sz w:val="22"/>
                <w:szCs w:val="22"/>
              </w:rPr>
            </w:pPr>
            <w:r>
              <w:rPr>
                <w:rFonts w:hint="default" w:ascii="Times New Roman" w:hAnsi="Times New Roman" w:cs="Times New Roman"/>
                <w:b w:val="0"/>
                <w:bCs w:val="0"/>
                <w:color w:val="000000"/>
                <w:kern w:val="0"/>
                <w:sz w:val="24"/>
                <w:szCs w:val="24"/>
              </w:rPr>
              <w:t>ZA-YJV-2×6</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620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374"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4</w:t>
            </w:r>
          </w:p>
        </w:tc>
        <w:tc>
          <w:tcPr>
            <w:tcW w:w="2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 w:val="0"/>
                <w:bCs w:val="0"/>
                <w:kern w:val="0"/>
                <w:sz w:val="22"/>
                <w:szCs w:val="22"/>
              </w:rPr>
            </w:pPr>
            <w:r>
              <w:rPr>
                <w:rFonts w:hint="default" w:ascii="Times New Roman" w:hAnsi="Times New Roman" w:cs="Times New Roman"/>
                <w:b w:val="0"/>
                <w:bCs w:val="0"/>
                <w:color w:val="000000"/>
                <w:kern w:val="0"/>
                <w:sz w:val="24"/>
                <w:szCs w:val="24"/>
              </w:rPr>
              <w:t>ZA-YJV-3×120</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30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374"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5</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ZA-YJV-3×2.5</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20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374"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6</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ZA-YJV-3×35</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30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374"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7</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ZA-YJV-3×6</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100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374"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8</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ZA-YJV-4×10</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60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374"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9</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ZA-YJV-4×16</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90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374"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10</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ZA-YJV-4×16+1×10</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20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374"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11</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ZA-YJV-4×25+1×16</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1000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374"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12</w:t>
            </w:r>
          </w:p>
        </w:tc>
        <w:tc>
          <w:tcPr>
            <w:tcW w:w="2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 w:val="0"/>
                <w:bCs w:val="0"/>
                <w:kern w:val="0"/>
                <w:sz w:val="22"/>
                <w:szCs w:val="22"/>
              </w:rPr>
            </w:pPr>
            <w:r>
              <w:rPr>
                <w:rFonts w:hint="default" w:ascii="Times New Roman" w:hAnsi="Times New Roman" w:cs="Times New Roman"/>
                <w:b w:val="0"/>
                <w:bCs w:val="0"/>
                <w:color w:val="000000"/>
                <w:kern w:val="0"/>
                <w:sz w:val="24"/>
                <w:szCs w:val="24"/>
              </w:rPr>
              <w:t>ZA-YJV-4×4</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650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374"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13</w:t>
            </w:r>
          </w:p>
        </w:tc>
        <w:tc>
          <w:tcPr>
            <w:tcW w:w="2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 w:val="0"/>
                <w:bCs w:val="0"/>
                <w:kern w:val="0"/>
                <w:sz w:val="22"/>
                <w:szCs w:val="22"/>
              </w:rPr>
            </w:pPr>
            <w:r>
              <w:rPr>
                <w:rFonts w:hint="default" w:ascii="Times New Roman" w:hAnsi="Times New Roman" w:cs="Times New Roman"/>
                <w:b w:val="0"/>
                <w:bCs w:val="0"/>
                <w:color w:val="000000"/>
                <w:kern w:val="0"/>
                <w:sz w:val="24"/>
                <w:szCs w:val="24"/>
              </w:rPr>
              <w:t>ZA-YJV-4×6</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150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374"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14</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ZA-YJV-4×50+1×25</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650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374"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15</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ZA-YJV-4×95+1×50</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800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374"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16</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ZA-YJV-5×16</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80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374"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17</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ZA-YJV-5×2.5</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80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374"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18</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ZA-YJV-5×6</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400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374"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三</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bCs/>
                <w:color w:val="000000"/>
                <w:kern w:val="0"/>
                <w:sz w:val="22"/>
                <w:szCs w:val="22"/>
              </w:rPr>
              <w:t>控制电缆</w:t>
            </w:r>
          </w:p>
        </w:tc>
        <w:tc>
          <w:tcPr>
            <w:tcW w:w="627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ind w:left="0" w:leftChars="0" w:right="0" w:rightChars="0" w:firstLine="0" w:firstLineChars="0"/>
              <w:jc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bCs/>
                <w:color w:val="FF0000"/>
                <w:kern w:val="0"/>
                <w:sz w:val="22"/>
                <w:szCs w:val="22"/>
              </w:rPr>
              <w:t>要求：线芯黑底白字（数字采用阿拉伯数字）</w:t>
            </w:r>
          </w:p>
        </w:tc>
      </w:tr>
      <w:tr>
        <w:tblPrEx>
          <w:tblCellMar>
            <w:top w:w="0" w:type="dxa"/>
            <w:left w:w="23" w:type="dxa"/>
            <w:bottom w:w="0" w:type="dxa"/>
            <w:right w:w="23" w:type="dxa"/>
          </w:tblCellMar>
        </w:tblPrEx>
        <w:trPr>
          <w:trHeight w:val="374"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1</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DJYP2VP2-18×3×0.75</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280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374"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2</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DJYP2VP2-8×3×0.75</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340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374"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3</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ZA-KVV-10×2.5</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100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374"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4</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ZA-KVV-4×2.5</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800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374"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5</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ZA-KVV-7×2.5</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2100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374"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6</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ZA-KVVP-10×1.5</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200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374"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7</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ZA-KVVP-14×1.5</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1000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374"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8</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ZA-KVVP-4×1.5</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3700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374"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9</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ZA-KVVP-7×1.5</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2700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374"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 w:val="0"/>
                <w:bCs w:val="0"/>
                <w:color w:val="000000"/>
                <w:kern w:val="0"/>
                <w:sz w:val="22"/>
                <w:szCs w:val="22"/>
                <w:lang w:val="en-US" w:eastAsia="zh-CN" w:bidi="ar-SA"/>
              </w:rPr>
            </w:pPr>
            <w:r>
              <w:rPr>
                <w:rFonts w:hint="default" w:ascii="Times New Roman" w:hAnsi="Times New Roman" w:cs="Times New Roman"/>
                <w:b w:val="0"/>
                <w:bCs w:val="0"/>
                <w:color w:val="000000"/>
                <w:kern w:val="0"/>
                <w:sz w:val="22"/>
                <w:szCs w:val="22"/>
              </w:rPr>
              <w:t>10</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 w:val="0"/>
                <w:bCs w:val="0"/>
                <w:color w:val="000000"/>
                <w:kern w:val="0"/>
                <w:sz w:val="22"/>
                <w:szCs w:val="22"/>
                <w:lang w:val="en-US" w:eastAsia="zh-CN" w:bidi="ar-SA"/>
              </w:rPr>
            </w:pPr>
            <w:r>
              <w:rPr>
                <w:rFonts w:hint="default" w:ascii="Times New Roman" w:hAnsi="Times New Roman" w:cs="Times New Roman"/>
                <w:b w:val="0"/>
                <w:bCs w:val="0"/>
                <w:color w:val="000000"/>
                <w:kern w:val="0"/>
                <w:sz w:val="24"/>
                <w:szCs w:val="24"/>
              </w:rPr>
              <w:t>RVSP-2×2×0.5</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 w:val="0"/>
                <w:bCs w:val="0"/>
                <w:color w:val="000000"/>
                <w:kern w:val="0"/>
                <w:sz w:val="22"/>
                <w:szCs w:val="22"/>
                <w:lang w:val="en-US" w:eastAsia="zh-CN" w:bidi="ar-SA"/>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 w:val="0"/>
                <w:bCs w:val="0"/>
                <w:color w:val="000000"/>
                <w:kern w:val="0"/>
                <w:sz w:val="22"/>
                <w:szCs w:val="22"/>
                <w:lang w:val="en-US" w:eastAsia="zh-CN" w:bidi="ar-SA"/>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 w:val="0"/>
                <w:bCs w:val="0"/>
                <w:color w:val="000000"/>
                <w:kern w:val="0"/>
                <w:sz w:val="22"/>
                <w:szCs w:val="22"/>
                <w:lang w:val="en-US" w:eastAsia="zh-CN" w:bidi="ar-SA"/>
              </w:rPr>
            </w:pPr>
            <w:r>
              <w:rPr>
                <w:rFonts w:hint="default" w:ascii="Times New Roman" w:hAnsi="Times New Roman" w:cs="Times New Roman"/>
                <w:b w:val="0"/>
                <w:bCs w:val="0"/>
                <w:color w:val="000000"/>
                <w:kern w:val="0"/>
                <w:sz w:val="22"/>
                <w:szCs w:val="22"/>
              </w:rPr>
              <w:t>800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374" w:hRule="atLeast"/>
          <w:jc w:val="center"/>
        </w:trPr>
        <w:tc>
          <w:tcPr>
            <w:tcW w:w="42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eastAsia" w:asciiTheme="majorEastAsia" w:hAnsiTheme="majorEastAsia" w:eastAsiaTheme="majorEastAsia" w:cstheme="majorEastAsia"/>
                <w:color w:val="000000"/>
                <w:kern w:val="0"/>
                <w:sz w:val="24"/>
                <w:szCs w:val="24"/>
                <w:lang w:val="en-US" w:eastAsia="zh-CN"/>
              </w:rPr>
              <w:t>一、二、三项合计</w:t>
            </w: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ind w:left="0" w:leftChars="0" w:right="0" w:rightChars="0" w:firstLine="0" w:firstLineChars="0"/>
              <w:jc w:val="center"/>
              <w:rPr>
                <w:rFonts w:hint="default" w:asciiTheme="majorEastAsia" w:hAnsiTheme="majorEastAsia" w:eastAsiaTheme="majorEastAsia" w:cstheme="majorEastAsia"/>
                <w:color w:val="000000"/>
                <w:kern w:val="0"/>
                <w:sz w:val="24"/>
                <w:szCs w:val="24"/>
                <w:lang w:val="en-US" w:eastAsia="zh-CN" w:bidi="ar-SA"/>
              </w:rPr>
            </w:pPr>
            <w:r>
              <w:rPr>
                <w:rFonts w:hint="eastAsia" w:asciiTheme="majorEastAsia" w:hAnsiTheme="majorEastAsia" w:eastAsiaTheme="majorEastAsia" w:cstheme="majorEastAsia"/>
                <w:color w:val="000000"/>
                <w:kern w:val="0"/>
                <w:sz w:val="24"/>
                <w:szCs w:val="24"/>
                <w:lang w:val="en-US" w:eastAsia="zh-CN"/>
              </w:rPr>
              <w:t>/</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ind w:left="0" w:leftChars="0" w:right="0" w:rightChars="0" w:firstLine="0" w:firstLineChars="0"/>
              <w:jc w:val="center"/>
              <w:rPr>
                <w:rFonts w:hint="default" w:asciiTheme="majorEastAsia" w:hAnsiTheme="majorEastAsia" w:eastAsiaTheme="majorEastAsia" w:cstheme="majorEastAsia"/>
                <w:color w:val="000000"/>
                <w:kern w:val="0"/>
                <w:sz w:val="24"/>
                <w:szCs w:val="24"/>
                <w:lang w:val="en-US" w:eastAsia="zh-CN" w:bidi="ar-SA"/>
              </w:rPr>
            </w:pPr>
            <w:r>
              <w:rPr>
                <w:rFonts w:hint="default" w:asciiTheme="majorEastAsia" w:hAnsiTheme="majorEastAsia" w:eastAsiaTheme="majorEastAsia" w:cstheme="majorEastAsia"/>
                <w:color w:val="000000"/>
                <w:kern w:val="0"/>
                <w:sz w:val="24"/>
                <w:szCs w:val="24"/>
                <w:lang w:val="en-US" w:eastAsia="zh-CN"/>
              </w:rPr>
              <w:t>/</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ind w:left="0" w:leftChars="0" w:right="0" w:rightChars="0" w:firstLine="0" w:firstLineChars="0"/>
              <w:jc w:val="center"/>
              <w:rPr>
                <w:rFonts w:hint="default" w:asciiTheme="majorEastAsia" w:hAnsiTheme="majorEastAsia" w:eastAsiaTheme="majorEastAsia" w:cstheme="majorEastAsia"/>
                <w:color w:val="000000"/>
                <w:kern w:val="0"/>
                <w:sz w:val="24"/>
                <w:szCs w:val="24"/>
                <w:lang w:val="en-US" w:eastAsia="zh-CN" w:bidi="ar-SA"/>
              </w:rPr>
            </w:pPr>
            <w:r>
              <w:rPr>
                <w:rFonts w:hint="default" w:asciiTheme="majorEastAsia" w:hAnsiTheme="majorEastAsia" w:eastAsiaTheme="majorEastAsia" w:cstheme="majorEastAsia"/>
                <w:color w:val="000000"/>
                <w:kern w:val="0"/>
                <w:sz w:val="24"/>
                <w:szCs w:val="24"/>
                <w:lang w:val="en-US" w:eastAsia="zh-CN"/>
              </w:rPr>
              <w:t>/</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374" w:hRule="atLeast"/>
          <w:jc w:val="center"/>
        </w:trPr>
        <w:tc>
          <w:tcPr>
            <w:tcW w:w="9671"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jc w:val="both"/>
              <w:rPr>
                <w:rFonts w:hint="default" w:ascii="Times New Roman" w:hAnsi="Times New Roman" w:cs="Times New Roman"/>
                <w:b w:val="0"/>
                <w:bCs w:val="0"/>
                <w:color w:val="000000"/>
                <w:kern w:val="0"/>
                <w:sz w:val="22"/>
                <w:szCs w:val="22"/>
              </w:rPr>
            </w:pPr>
            <w:r>
              <w:rPr>
                <w:rFonts w:hint="eastAsia" w:ascii="Times New Roman" w:hAnsi="Times New Roman" w:cs="Times New Roman"/>
                <w:color w:val="000000"/>
                <w:kern w:val="0"/>
                <w:sz w:val="24"/>
                <w:szCs w:val="24"/>
                <w:lang w:val="en-US" w:eastAsia="zh-CN"/>
              </w:rPr>
              <w:t>报价合计（人民币大写）：</w:t>
            </w:r>
          </w:p>
        </w:tc>
      </w:tr>
    </w:tbl>
    <w:p>
      <w:pPr>
        <w:keepNext w:val="0"/>
        <w:keepLines w:val="0"/>
        <w:pageBreakBefore w:val="0"/>
        <w:widowControl w:val="0"/>
        <w:kinsoku/>
        <w:wordWrap/>
        <w:overflowPunct/>
        <w:topLinePunct w:val="0"/>
        <w:autoSpaceDE/>
        <w:autoSpaceDN/>
        <w:bidi w:val="0"/>
        <w:spacing w:line="312" w:lineRule="auto"/>
        <w:ind w:firstLine="480" w:firstLineChars="200"/>
        <w:textAlignment w:val="auto"/>
        <w:rPr>
          <w:rFonts w:ascii="Times New Roman" w:hAnsi="Times New Roman"/>
          <w:sz w:val="24"/>
          <w:szCs w:val="24"/>
        </w:rPr>
      </w:pPr>
      <w:r>
        <w:rPr>
          <w:rFonts w:ascii="Times New Roman" w:hAnsi="Times New Roman"/>
          <w:sz w:val="24"/>
          <w:szCs w:val="24"/>
        </w:rPr>
        <w:t>1、</w:t>
      </w:r>
      <w:r>
        <w:rPr>
          <w:rFonts w:hint="eastAsia" w:ascii="Times New Roman" w:hAnsi="Times New Roman"/>
          <w:bCs/>
          <w:spacing w:val="-6"/>
          <w:sz w:val="24"/>
          <w:szCs w:val="24"/>
        </w:rPr>
        <w:t>本次电缆采购</w:t>
      </w:r>
      <w:r>
        <w:rPr>
          <w:rFonts w:ascii="Times New Roman" w:hAnsi="Times New Roman"/>
          <w:bCs/>
          <w:spacing w:val="-6"/>
          <w:sz w:val="24"/>
          <w:szCs w:val="24"/>
        </w:rPr>
        <w:t>投标价格为送货到招标人工地指定地点的价格，报价中均包含</w:t>
      </w:r>
      <w:r>
        <w:rPr>
          <w:rFonts w:hint="eastAsia" w:ascii="Times New Roman" w:hAnsi="Times New Roman"/>
          <w:bCs/>
          <w:spacing w:val="-6"/>
          <w:sz w:val="24"/>
          <w:szCs w:val="24"/>
        </w:rPr>
        <w:t>（但不限于）</w:t>
      </w:r>
      <w:r>
        <w:rPr>
          <w:rFonts w:ascii="Times New Roman" w:hAnsi="Times New Roman"/>
          <w:bCs/>
          <w:spacing w:val="-6"/>
          <w:sz w:val="24"/>
          <w:szCs w:val="24"/>
        </w:rPr>
        <w:t>货款、</w:t>
      </w:r>
      <w:r>
        <w:rPr>
          <w:rFonts w:hint="eastAsia" w:ascii="Times New Roman" w:hAnsi="Times New Roman"/>
          <w:bCs/>
          <w:spacing w:val="-6"/>
          <w:sz w:val="24"/>
          <w:szCs w:val="24"/>
        </w:rPr>
        <w:t>验收、检测</w:t>
      </w:r>
      <w:r>
        <w:rPr>
          <w:rFonts w:hint="eastAsia" w:ascii="Times New Roman" w:hAnsi="Times New Roman"/>
          <w:sz w:val="24"/>
          <w:szCs w:val="24"/>
          <w:lang w:val="en-US" w:eastAsia="zh-CN"/>
        </w:rPr>
        <w:t>(含工程相关方委托第三方检测费用)</w:t>
      </w:r>
      <w:r>
        <w:rPr>
          <w:rFonts w:hint="eastAsia" w:ascii="Times New Roman" w:hAnsi="Times New Roman"/>
          <w:bCs/>
          <w:spacing w:val="-6"/>
          <w:sz w:val="24"/>
          <w:szCs w:val="24"/>
        </w:rPr>
        <w:t>、</w:t>
      </w:r>
      <w:r>
        <w:rPr>
          <w:rFonts w:ascii="Times New Roman" w:hAnsi="Times New Roman"/>
          <w:bCs/>
          <w:spacing w:val="-6"/>
          <w:sz w:val="24"/>
          <w:szCs w:val="24"/>
        </w:rPr>
        <w:t>运输、</w:t>
      </w:r>
      <w:r>
        <w:rPr>
          <w:rFonts w:hint="eastAsia" w:ascii="Times New Roman" w:hAnsi="Times New Roman"/>
          <w:bCs/>
          <w:spacing w:val="-6"/>
          <w:sz w:val="24"/>
          <w:szCs w:val="24"/>
        </w:rPr>
        <w:t>卸货、</w:t>
      </w:r>
      <w:r>
        <w:rPr>
          <w:rFonts w:ascii="Times New Roman" w:hAnsi="Times New Roman"/>
          <w:bCs/>
          <w:spacing w:val="-6"/>
          <w:sz w:val="24"/>
          <w:szCs w:val="24"/>
        </w:rPr>
        <w:t>利润、税费等一切费用，并包含货物装车</w:t>
      </w:r>
      <w:r>
        <w:rPr>
          <w:rFonts w:hint="eastAsia" w:ascii="Times New Roman" w:hAnsi="Times New Roman"/>
          <w:bCs/>
          <w:spacing w:val="-6"/>
          <w:sz w:val="24"/>
          <w:szCs w:val="24"/>
        </w:rPr>
        <w:t>、</w:t>
      </w:r>
      <w:r>
        <w:rPr>
          <w:rFonts w:ascii="Times New Roman" w:hAnsi="Times New Roman"/>
          <w:bCs/>
          <w:spacing w:val="-6"/>
          <w:sz w:val="24"/>
          <w:szCs w:val="24"/>
        </w:rPr>
        <w:t>运输及全过程中的安全、保险、措施等费用以及如发生安全事故导致的损失和赔偿费用，提供</w:t>
      </w:r>
      <w:r>
        <w:rPr>
          <w:rFonts w:hint="eastAsia" w:ascii="Times New Roman" w:hAnsi="Times New Roman"/>
          <w:bCs/>
          <w:spacing w:val="-6"/>
          <w:sz w:val="24"/>
          <w:szCs w:val="24"/>
        </w:rPr>
        <w:t>13%的</w:t>
      </w:r>
      <w:r>
        <w:rPr>
          <w:rFonts w:ascii="Times New Roman" w:hAnsi="Times New Roman"/>
          <w:bCs/>
          <w:spacing w:val="-6"/>
          <w:sz w:val="24"/>
          <w:szCs w:val="24"/>
        </w:rPr>
        <w:t>增值税专用发票（税金由中标人承担，包含在</w:t>
      </w:r>
      <w:r>
        <w:rPr>
          <w:rFonts w:hint="eastAsia" w:ascii="Times New Roman" w:hAnsi="Times New Roman"/>
          <w:bCs/>
          <w:spacing w:val="-6"/>
          <w:sz w:val="24"/>
          <w:szCs w:val="24"/>
        </w:rPr>
        <w:t>投标</w:t>
      </w:r>
      <w:r>
        <w:rPr>
          <w:rFonts w:ascii="Times New Roman" w:hAnsi="Times New Roman"/>
          <w:bCs/>
          <w:spacing w:val="-6"/>
          <w:sz w:val="24"/>
          <w:szCs w:val="24"/>
        </w:rPr>
        <w:t>价格中），中标人不得以任何理由额外索取</w:t>
      </w:r>
      <w:r>
        <w:rPr>
          <w:rFonts w:hint="eastAsia" w:ascii="Times New Roman" w:hAnsi="Times New Roman"/>
          <w:bCs/>
          <w:spacing w:val="-6"/>
          <w:sz w:val="24"/>
          <w:szCs w:val="24"/>
        </w:rPr>
        <w:t>任何</w:t>
      </w:r>
      <w:r>
        <w:rPr>
          <w:rFonts w:ascii="Times New Roman" w:hAnsi="Times New Roman"/>
          <w:bCs/>
          <w:spacing w:val="-6"/>
          <w:sz w:val="24"/>
          <w:szCs w:val="24"/>
        </w:rPr>
        <w:t>费用。投标单价为固定</w:t>
      </w:r>
      <w:r>
        <w:rPr>
          <w:rFonts w:hint="eastAsia" w:ascii="Times New Roman" w:hAnsi="Times New Roman"/>
          <w:bCs/>
          <w:spacing w:val="-6"/>
          <w:sz w:val="24"/>
          <w:szCs w:val="24"/>
        </w:rPr>
        <w:t>综合</w:t>
      </w:r>
      <w:r>
        <w:rPr>
          <w:rFonts w:ascii="Times New Roman" w:hAnsi="Times New Roman"/>
          <w:bCs/>
          <w:spacing w:val="-6"/>
          <w:sz w:val="24"/>
          <w:szCs w:val="24"/>
        </w:rPr>
        <w:t>单价，供应期及供应量内单价不随市场价格变动而调整。</w:t>
      </w:r>
    </w:p>
    <w:p>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ascii="Times New Roman" w:hAnsi="Times New Roman"/>
          <w:sz w:val="24"/>
          <w:szCs w:val="24"/>
        </w:rPr>
      </w:pPr>
      <w:r>
        <w:rPr>
          <w:rFonts w:ascii="Times New Roman" w:hAnsi="Times New Roman"/>
          <w:sz w:val="24"/>
          <w:szCs w:val="24"/>
        </w:rPr>
        <w:t>2、我方接受贵公司招标文件的中确定的计量方式。</w:t>
      </w:r>
    </w:p>
    <w:p>
      <w:pPr>
        <w:keepNext w:val="0"/>
        <w:keepLines w:val="0"/>
        <w:pageBreakBefore w:val="0"/>
        <w:widowControl w:val="0"/>
        <w:shd w:val="clear" w:color="auto"/>
        <w:kinsoku/>
        <w:wordWrap/>
        <w:overflowPunct/>
        <w:topLinePunct w:val="0"/>
        <w:autoSpaceDE/>
        <w:autoSpaceDN/>
        <w:bidi w:val="0"/>
        <w:spacing w:line="312" w:lineRule="auto"/>
        <w:ind w:firstLine="480" w:firstLineChars="200"/>
        <w:textAlignment w:val="auto"/>
        <w:rPr>
          <w:rFonts w:ascii="Times New Roman" w:hAnsi="Times New Roman"/>
          <w:sz w:val="24"/>
          <w:szCs w:val="24"/>
        </w:rPr>
      </w:pPr>
      <w:r>
        <w:rPr>
          <w:rFonts w:ascii="Times New Roman" w:hAnsi="Times New Roman"/>
          <w:sz w:val="24"/>
          <w:szCs w:val="24"/>
        </w:rPr>
        <w:t>3、我方承诺：1）我方提供的</w:t>
      </w:r>
      <w:r>
        <w:rPr>
          <w:rFonts w:hint="eastAsia" w:ascii="Times New Roman" w:hAnsi="Times New Roman"/>
          <w:sz w:val="24"/>
          <w:szCs w:val="24"/>
        </w:rPr>
        <w:t>电缆</w:t>
      </w:r>
      <w:r>
        <w:rPr>
          <w:rFonts w:ascii="Times New Roman" w:hAnsi="Times New Roman"/>
          <w:sz w:val="24"/>
          <w:szCs w:val="24"/>
        </w:rPr>
        <w:t>各项技术指标符合</w:t>
      </w:r>
      <w:r>
        <w:rPr>
          <w:rFonts w:hint="eastAsia" w:ascii="Times New Roman" w:hAnsi="Times New Roman"/>
          <w:sz w:val="24"/>
          <w:szCs w:val="24"/>
        </w:rPr>
        <w:t>国家相关行业</w:t>
      </w:r>
      <w:r>
        <w:rPr>
          <w:rFonts w:ascii="Times New Roman" w:hAnsi="Times New Roman"/>
          <w:sz w:val="24"/>
          <w:szCs w:val="24"/>
        </w:rPr>
        <w:t>规定及相关规范要求。</w:t>
      </w:r>
      <w:r>
        <w:rPr>
          <w:rFonts w:ascii="Times New Roman" w:hAnsi="Times New Roman"/>
          <w:bCs/>
          <w:sz w:val="24"/>
          <w:szCs w:val="24"/>
        </w:rPr>
        <w:t>供应过程中如有</w:t>
      </w:r>
      <w:r>
        <w:rPr>
          <w:rFonts w:ascii="Times New Roman" w:hAnsi="Times New Roman"/>
          <w:bCs/>
          <w:spacing w:val="-6"/>
          <w:sz w:val="24"/>
          <w:szCs w:val="24"/>
        </w:rPr>
        <w:t>以次充好弄虚作假的现象的</w:t>
      </w:r>
      <w:r>
        <w:rPr>
          <w:rFonts w:ascii="Times New Roman" w:hAnsi="Times New Roman"/>
          <w:bCs/>
          <w:sz w:val="24"/>
          <w:szCs w:val="24"/>
        </w:rPr>
        <w:t>贵公司可没收我方履约保证金，同时我方愿意承担</w:t>
      </w:r>
      <w:r>
        <w:rPr>
          <w:rFonts w:hint="eastAsia" w:ascii="Times New Roman" w:hAnsi="Times New Roman"/>
          <w:bCs/>
          <w:sz w:val="24"/>
          <w:szCs w:val="24"/>
        </w:rPr>
        <w:t>5</w:t>
      </w:r>
      <w:r>
        <w:rPr>
          <w:rFonts w:ascii="Times New Roman" w:hAnsi="Times New Roman"/>
          <w:bCs/>
          <w:sz w:val="24"/>
          <w:szCs w:val="24"/>
        </w:rPr>
        <w:t>万元诚信违约金</w:t>
      </w:r>
      <w:r>
        <w:rPr>
          <w:rFonts w:ascii="Times New Roman" w:hAnsi="Times New Roman"/>
          <w:sz w:val="24"/>
          <w:szCs w:val="24"/>
        </w:rPr>
        <w:t>。造成贵公司相关损失的（包括但不限于工程产品报废、返工返修、工期延误、鉴定费、律师费、诉讼费、差旅费等费用和损失），我方自愿赔偿贵公司一切损失，并承担相关责任。</w:t>
      </w:r>
    </w:p>
    <w:p>
      <w:pPr>
        <w:keepNext w:val="0"/>
        <w:keepLines w:val="0"/>
        <w:pageBreakBefore w:val="0"/>
        <w:widowControl w:val="0"/>
        <w:kinsoku/>
        <w:wordWrap/>
        <w:overflowPunct/>
        <w:topLinePunct w:val="0"/>
        <w:autoSpaceDE/>
        <w:autoSpaceDN/>
        <w:bidi w:val="0"/>
        <w:adjustRightInd w:val="0"/>
        <w:snapToGrid w:val="0"/>
        <w:spacing w:line="312" w:lineRule="auto"/>
        <w:ind w:left="40" w:firstLine="480" w:firstLineChars="200"/>
        <w:textAlignment w:val="auto"/>
        <w:rPr>
          <w:rFonts w:ascii="Times New Roman" w:hAnsi="Times New Roman"/>
          <w:sz w:val="24"/>
          <w:szCs w:val="24"/>
        </w:rPr>
      </w:pPr>
      <w:r>
        <w:rPr>
          <w:rFonts w:ascii="Times New Roman" w:hAnsi="Times New Roman"/>
          <w:sz w:val="24"/>
          <w:szCs w:val="24"/>
        </w:rPr>
        <w:t>4、我方接受贵公司招标公告中列明的付款方式和付款条件，收款前我方提供加盖财务专用章的收款收据。</w:t>
      </w:r>
    </w:p>
    <w:p>
      <w:pPr>
        <w:keepNext w:val="0"/>
        <w:keepLines w:val="0"/>
        <w:pageBreakBefore w:val="0"/>
        <w:widowControl w:val="0"/>
        <w:kinsoku/>
        <w:wordWrap/>
        <w:overflowPunct/>
        <w:topLinePunct w:val="0"/>
        <w:autoSpaceDE/>
        <w:autoSpaceDN/>
        <w:bidi w:val="0"/>
        <w:adjustRightInd w:val="0"/>
        <w:snapToGrid w:val="0"/>
        <w:spacing w:line="312" w:lineRule="auto"/>
        <w:ind w:left="40" w:firstLine="480" w:firstLineChars="200"/>
        <w:textAlignment w:val="auto"/>
        <w:rPr>
          <w:rFonts w:ascii="Times New Roman" w:hAnsi="Times New Roman"/>
          <w:bCs/>
          <w:sz w:val="24"/>
          <w:szCs w:val="24"/>
        </w:rPr>
      </w:pPr>
      <w:r>
        <w:rPr>
          <w:rFonts w:ascii="Times New Roman" w:hAnsi="Times New Roman"/>
          <w:bCs/>
          <w:sz w:val="24"/>
          <w:szCs w:val="24"/>
        </w:rPr>
        <w:t>5、我方派专人为贵公司项目部提供服务，包括但不限于</w:t>
      </w:r>
      <w:r>
        <w:rPr>
          <w:rFonts w:hint="eastAsia" w:ascii="Times New Roman" w:hAnsi="Times New Roman"/>
          <w:sz w:val="24"/>
          <w:szCs w:val="24"/>
        </w:rPr>
        <w:t>电缆</w:t>
      </w:r>
      <w:r>
        <w:rPr>
          <w:rFonts w:ascii="Times New Roman" w:hAnsi="Times New Roman"/>
          <w:bCs/>
          <w:sz w:val="24"/>
          <w:szCs w:val="24"/>
        </w:rPr>
        <w:t>供货计划的接收、供货的协调、收货签单的核对、办理结算等。人员费用已考虑在投标报价中。</w:t>
      </w:r>
    </w:p>
    <w:p>
      <w:pPr>
        <w:keepNext w:val="0"/>
        <w:keepLines w:val="0"/>
        <w:pageBreakBefore w:val="0"/>
        <w:widowControl w:val="0"/>
        <w:kinsoku/>
        <w:wordWrap/>
        <w:overflowPunct/>
        <w:topLinePunct w:val="0"/>
        <w:autoSpaceDE/>
        <w:autoSpaceDN/>
        <w:bidi w:val="0"/>
        <w:adjustRightInd w:val="0"/>
        <w:snapToGrid w:val="0"/>
        <w:spacing w:line="312" w:lineRule="auto"/>
        <w:ind w:left="40" w:firstLine="480" w:firstLineChars="200"/>
        <w:textAlignment w:val="auto"/>
      </w:pPr>
      <w:r>
        <w:rPr>
          <w:rFonts w:hint="eastAsia" w:ascii="Times New Roman" w:hAnsi="Times New Roman"/>
          <w:color w:val="000000"/>
          <w:sz w:val="24"/>
          <w:szCs w:val="21"/>
        </w:rPr>
        <w:t>6、（一）、（二）</w:t>
      </w:r>
      <w:r>
        <w:rPr>
          <w:rFonts w:hint="eastAsia" w:ascii="Times New Roman" w:hAnsi="Times New Roman"/>
          <w:color w:val="0000FF"/>
          <w:sz w:val="24"/>
          <w:szCs w:val="21"/>
          <w:lang w:eastAsia="zh-CN"/>
        </w:rPr>
        <w:t>、（</w:t>
      </w:r>
      <w:r>
        <w:rPr>
          <w:rFonts w:hint="eastAsia" w:ascii="Times New Roman" w:hAnsi="Times New Roman"/>
          <w:color w:val="0000FF"/>
          <w:sz w:val="24"/>
          <w:szCs w:val="21"/>
          <w:lang w:val="en-US" w:eastAsia="zh-CN"/>
        </w:rPr>
        <w:t>三</w:t>
      </w:r>
      <w:r>
        <w:rPr>
          <w:rFonts w:hint="eastAsia" w:ascii="Times New Roman" w:hAnsi="Times New Roman"/>
          <w:color w:val="0000FF"/>
          <w:sz w:val="24"/>
          <w:szCs w:val="21"/>
          <w:lang w:eastAsia="zh-CN"/>
        </w:rPr>
        <w:t>）</w:t>
      </w:r>
      <w:r>
        <w:rPr>
          <w:rFonts w:hint="eastAsia" w:ascii="Times New Roman" w:hAnsi="Times New Roman"/>
          <w:color w:val="000000"/>
          <w:sz w:val="24"/>
          <w:szCs w:val="21"/>
        </w:rPr>
        <w:t>项</w:t>
      </w:r>
      <w:r>
        <w:rPr>
          <w:rFonts w:ascii="Times New Roman" w:hAnsi="Times New Roman"/>
          <w:color w:val="000000"/>
          <w:sz w:val="24"/>
          <w:szCs w:val="21"/>
        </w:rPr>
        <w:t>报价表除</w:t>
      </w:r>
      <w:r>
        <w:rPr>
          <w:rFonts w:ascii="Times New Roman" w:hAnsi="Times New Roman"/>
          <w:bCs/>
          <w:sz w:val="24"/>
          <w:szCs w:val="24"/>
        </w:rPr>
        <w:t>盖章</w:t>
      </w:r>
      <w:r>
        <w:rPr>
          <w:rFonts w:ascii="Times New Roman" w:hAnsi="Times New Roman"/>
          <w:color w:val="000000"/>
          <w:sz w:val="24"/>
          <w:szCs w:val="21"/>
        </w:rPr>
        <w:t>扫描上传外，另外再上传一份</w:t>
      </w:r>
      <w:r>
        <w:rPr>
          <w:rFonts w:hint="eastAsia" w:ascii="Times New Roman" w:hAnsi="Times New Roman"/>
          <w:color w:val="000000"/>
          <w:sz w:val="24"/>
          <w:szCs w:val="21"/>
        </w:rPr>
        <w:t>Excel</w:t>
      </w:r>
      <w:r>
        <w:rPr>
          <w:rFonts w:ascii="Times New Roman" w:hAnsi="Times New Roman"/>
          <w:b/>
          <w:bCs/>
          <w:color w:val="FF0000"/>
          <w:sz w:val="24"/>
          <w:szCs w:val="21"/>
        </w:rPr>
        <w:t>电子表格</w:t>
      </w:r>
      <w:r>
        <w:rPr>
          <w:rFonts w:hint="eastAsia" w:ascii="Times New Roman" w:hAnsi="Times New Roman"/>
          <w:b/>
          <w:bCs/>
          <w:color w:val="FF0000"/>
          <w:sz w:val="24"/>
          <w:szCs w:val="21"/>
        </w:rPr>
        <w:t>文件</w:t>
      </w:r>
      <w:r>
        <w:rPr>
          <w:rFonts w:ascii="Times New Roman" w:hAnsi="Times New Roman"/>
          <w:color w:val="000000"/>
          <w:sz w:val="24"/>
          <w:szCs w:val="21"/>
        </w:rPr>
        <w:t>便于核对</w:t>
      </w:r>
      <w:r>
        <w:rPr>
          <w:rFonts w:hint="eastAsia" w:ascii="Times New Roman" w:hAnsi="Times New Roman"/>
          <w:color w:val="000000"/>
          <w:sz w:val="24"/>
          <w:szCs w:val="21"/>
        </w:rPr>
        <w:t>。</w:t>
      </w:r>
    </w:p>
    <w:p>
      <w:pPr>
        <w:keepNext w:val="0"/>
        <w:keepLines w:val="0"/>
        <w:pageBreakBefore w:val="0"/>
        <w:widowControl w:val="0"/>
        <w:kinsoku/>
        <w:wordWrap/>
        <w:overflowPunct/>
        <w:topLinePunct w:val="0"/>
        <w:autoSpaceDE/>
        <w:autoSpaceDN/>
        <w:bidi w:val="0"/>
        <w:adjustRightInd w:val="0"/>
        <w:snapToGrid w:val="0"/>
        <w:spacing w:line="312" w:lineRule="auto"/>
        <w:ind w:left="40" w:firstLine="480" w:firstLineChars="200"/>
        <w:textAlignment w:val="auto"/>
        <w:rPr>
          <w:rFonts w:ascii="Times New Roman" w:hAnsi="Times New Roman"/>
          <w:bCs/>
          <w:sz w:val="24"/>
          <w:szCs w:val="24"/>
        </w:rPr>
      </w:pPr>
      <w:r>
        <w:rPr>
          <w:rFonts w:hint="eastAsia" w:ascii="Times New Roman" w:hAnsi="Times New Roman"/>
          <w:bCs/>
          <w:sz w:val="24"/>
          <w:szCs w:val="24"/>
        </w:rPr>
        <w:t>7</w:t>
      </w:r>
      <w:r>
        <w:rPr>
          <w:rFonts w:ascii="Times New Roman" w:hAnsi="Times New Roman"/>
          <w:bCs/>
          <w:sz w:val="24"/>
          <w:szCs w:val="24"/>
        </w:rPr>
        <w:t>、其他特别优惠或服务的内容（</w:t>
      </w:r>
      <w:r>
        <w:rPr>
          <w:bCs/>
          <w:sz w:val="24"/>
          <w:szCs w:val="24"/>
        </w:rPr>
        <w:t>没有的可不填写，也可另附说明并加盖公章</w:t>
      </w:r>
      <w:r>
        <w:rPr>
          <w:rFonts w:hint="eastAsia"/>
          <w:bCs/>
          <w:color w:val="000000" w:themeColor="text1"/>
          <w:sz w:val="24"/>
          <w:szCs w:val="24"/>
        </w:rPr>
        <w:t>，</w:t>
      </w:r>
      <w:r>
        <w:rPr>
          <w:bCs/>
          <w:color w:val="FF0000"/>
          <w:sz w:val="24"/>
          <w:szCs w:val="24"/>
        </w:rPr>
        <w:t>另附说明的需在本处提示</w:t>
      </w:r>
      <w:r>
        <w:rPr>
          <w:rFonts w:ascii="Times New Roman" w:hAnsi="Times New Roman"/>
          <w:bCs/>
          <w:sz w:val="24"/>
          <w:szCs w:val="24"/>
        </w:rPr>
        <w:t>）：</w:t>
      </w:r>
    </w:p>
    <w:p>
      <w:pPr>
        <w:adjustRightInd w:val="0"/>
        <w:snapToGrid w:val="0"/>
        <w:spacing w:line="312" w:lineRule="auto"/>
        <w:ind w:left="40" w:firstLine="480"/>
        <w:rPr>
          <w:rFonts w:ascii="Times New Roman" w:hAnsi="Times New Roman"/>
          <w:bCs/>
          <w:sz w:val="24"/>
          <w:szCs w:val="24"/>
        </w:rPr>
      </w:pPr>
    </w:p>
    <w:p>
      <w:pPr>
        <w:keepNext w:val="0"/>
        <w:keepLines w:val="0"/>
        <w:pageBreakBefore w:val="0"/>
        <w:widowControl w:val="0"/>
        <w:kinsoku/>
        <w:wordWrap/>
        <w:overflowPunct/>
        <w:topLinePunct w:val="0"/>
        <w:autoSpaceDE/>
        <w:autoSpaceDN/>
        <w:bidi w:val="0"/>
        <w:spacing w:line="276" w:lineRule="auto"/>
        <w:textAlignment w:val="auto"/>
      </w:pPr>
    </w:p>
    <w:p>
      <w:pPr>
        <w:keepNext w:val="0"/>
        <w:keepLines w:val="0"/>
        <w:pageBreakBefore w:val="0"/>
        <w:widowControl w:val="0"/>
        <w:shd w:val="clear"/>
        <w:kinsoku/>
        <w:wordWrap/>
        <w:overflowPunct/>
        <w:topLinePunct w:val="0"/>
        <w:autoSpaceDE/>
        <w:autoSpaceDN/>
        <w:bidi w:val="0"/>
        <w:adjustRightInd w:val="0"/>
        <w:snapToGrid w:val="0"/>
        <w:spacing w:line="276" w:lineRule="auto"/>
        <w:ind w:firstLine="4800" w:firstLineChars="2000"/>
        <w:textAlignment w:val="auto"/>
        <w:rPr>
          <w:rFonts w:ascii="Times New Roman" w:hAnsi="Times New Roman" w:eastAsiaTheme="minorEastAsia"/>
          <w:sz w:val="24"/>
          <w:szCs w:val="24"/>
        </w:rPr>
      </w:pPr>
      <w:r>
        <w:rPr>
          <w:rFonts w:ascii="Times New Roman" w:hAnsi="Times New Roman" w:eastAsiaTheme="minorEastAsia"/>
          <w:sz w:val="24"/>
          <w:szCs w:val="24"/>
        </w:rPr>
        <w:t>投标人：（盖章）</w:t>
      </w:r>
    </w:p>
    <w:p>
      <w:pPr>
        <w:keepNext w:val="0"/>
        <w:keepLines w:val="0"/>
        <w:pageBreakBefore w:val="0"/>
        <w:widowControl w:val="0"/>
        <w:shd w:val="clear"/>
        <w:kinsoku/>
        <w:wordWrap/>
        <w:overflowPunct/>
        <w:topLinePunct w:val="0"/>
        <w:autoSpaceDE/>
        <w:autoSpaceDN/>
        <w:bidi w:val="0"/>
        <w:adjustRightInd w:val="0"/>
        <w:snapToGrid w:val="0"/>
        <w:spacing w:line="276"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法定代表人或代理人(签字)：</w:t>
      </w:r>
    </w:p>
    <w:p>
      <w:pPr>
        <w:keepNext w:val="0"/>
        <w:keepLines w:val="0"/>
        <w:pageBreakBefore w:val="0"/>
        <w:widowControl w:val="0"/>
        <w:shd w:val="clear"/>
        <w:kinsoku/>
        <w:wordWrap/>
        <w:overflowPunct/>
        <w:topLinePunct w:val="0"/>
        <w:autoSpaceDE/>
        <w:autoSpaceDN/>
        <w:bidi w:val="0"/>
        <w:adjustRightInd w:val="0"/>
        <w:snapToGrid w:val="0"/>
        <w:spacing w:line="276"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联系电话：</w:t>
      </w:r>
    </w:p>
    <w:p>
      <w:pPr>
        <w:keepNext w:val="0"/>
        <w:keepLines w:val="0"/>
        <w:pageBreakBefore w:val="0"/>
        <w:widowControl w:val="0"/>
        <w:shd w:val="clear"/>
        <w:kinsoku/>
        <w:wordWrap/>
        <w:overflowPunct/>
        <w:topLinePunct w:val="0"/>
        <w:autoSpaceDE/>
        <w:autoSpaceDN/>
        <w:bidi w:val="0"/>
        <w:adjustRightInd w:val="0"/>
        <w:snapToGrid w:val="0"/>
        <w:spacing w:line="276" w:lineRule="auto"/>
        <w:ind w:firstLine="4800" w:firstLineChars="2000"/>
        <w:textAlignment w:val="auto"/>
        <w:rPr>
          <w:b/>
          <w:sz w:val="18"/>
          <w:szCs w:val="18"/>
        </w:rPr>
      </w:pPr>
      <w:r>
        <w:rPr>
          <w:rFonts w:hint="eastAsia" w:ascii="Times New Roman" w:hAnsi="Times New Roman" w:cs="Times New Roman" w:eastAsiaTheme="minorEastAsia"/>
          <w:sz w:val="24"/>
          <w:szCs w:val="24"/>
          <w:lang w:val="en-US" w:eastAsia="zh-CN"/>
        </w:rPr>
        <w:t>日  期：    年   月   日</w:t>
      </w:r>
      <w:r>
        <w:rPr>
          <w:rFonts w:hint="eastAsia" w:ascii="Times New Roman" w:hAnsi="Times New Roman" w:cs="Times New Roman" w:eastAsiaTheme="minorEastAsia"/>
          <w:sz w:val="24"/>
          <w:szCs w:val="24"/>
          <w:lang w:val="en-US" w:eastAsia="zh-CN"/>
        </w:rPr>
        <w:br w:type="page"/>
      </w:r>
      <w:r>
        <w:rPr>
          <w:b/>
          <w:sz w:val="18"/>
          <w:szCs w:val="18"/>
        </w:rPr>
        <w:t>附件4：法定代表人资格证明书</w:t>
      </w:r>
    </w:p>
    <w:p>
      <w:pPr>
        <w:adjustRightInd w:val="0"/>
        <w:snapToGrid w:val="0"/>
        <w:ind w:firstLine="360"/>
        <w:rPr>
          <w:sz w:val="18"/>
          <w:szCs w:val="18"/>
        </w:rPr>
      </w:pPr>
    </w:p>
    <w:p>
      <w:pPr>
        <w:adjustRightInd w:val="0"/>
        <w:snapToGrid w:val="0"/>
        <w:jc w:val="center"/>
        <w:rPr>
          <w:b/>
          <w:bCs/>
          <w:sz w:val="32"/>
          <w:szCs w:val="32"/>
        </w:rPr>
      </w:pPr>
    </w:p>
    <w:p>
      <w:pPr>
        <w:adjustRightInd w:val="0"/>
        <w:snapToGrid w:val="0"/>
        <w:jc w:val="center"/>
        <w:rPr>
          <w:b/>
          <w:bCs/>
          <w:sz w:val="32"/>
          <w:szCs w:val="32"/>
        </w:rPr>
      </w:pPr>
      <w:r>
        <w:rPr>
          <w:b/>
          <w:bCs/>
          <w:sz w:val="32"/>
          <w:szCs w:val="32"/>
        </w:rPr>
        <w:t>法定代表人资格证明书</w:t>
      </w:r>
    </w:p>
    <w:p>
      <w:pPr>
        <w:pStyle w:val="8"/>
        <w:adjustRightInd w:val="0"/>
        <w:snapToGrid w:val="0"/>
        <w:ind w:firstLine="360" w:firstLineChars="200"/>
        <w:rPr>
          <w:rFonts w:ascii="Times New Roman" w:hAnsi="Times New Roman" w:cs="Times New Roman"/>
          <w:sz w:val="18"/>
          <w:szCs w:val="18"/>
        </w:rPr>
      </w:pPr>
    </w:p>
    <w:p>
      <w:pPr>
        <w:pStyle w:val="8"/>
        <w:adjustRightInd w:val="0"/>
        <w:snapToGrid w:val="0"/>
        <w:spacing w:line="360" w:lineRule="auto"/>
        <w:rPr>
          <w:rFonts w:ascii="Times New Roman" w:hAnsi="Times New Roman"/>
          <w:b/>
          <w:bCs/>
          <w:sz w:val="28"/>
          <w:szCs w:val="28"/>
        </w:rPr>
      </w:pPr>
    </w:p>
    <w:p>
      <w:pPr>
        <w:pStyle w:val="8"/>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pPr>
        <w:pStyle w:val="8"/>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pPr>
        <w:pStyle w:val="8"/>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pPr>
        <w:pStyle w:val="8"/>
        <w:adjustRightInd w:val="0"/>
        <w:snapToGrid w:val="0"/>
        <w:ind w:firstLine="560" w:firstLineChars="200"/>
        <w:rPr>
          <w:rFonts w:ascii="Times New Roman" w:hAnsi="Times New Roman" w:cs="Times New Roman"/>
          <w:sz w:val="28"/>
          <w:szCs w:val="28"/>
        </w:rPr>
      </w:pPr>
    </w:p>
    <w:p>
      <w:pPr>
        <w:pStyle w:val="8"/>
        <w:adjustRightInd w:val="0"/>
        <w:snapToGrid w:val="0"/>
        <w:ind w:firstLine="560" w:firstLineChars="200"/>
        <w:rPr>
          <w:rFonts w:ascii="Times New Roman" w:hAnsi="Times New Roman" w:cs="Times New Roman"/>
          <w:sz w:val="28"/>
          <w:szCs w:val="28"/>
        </w:rPr>
      </w:pPr>
    </w:p>
    <w:p>
      <w:pPr>
        <w:pStyle w:val="8"/>
        <w:adjustRightInd w:val="0"/>
        <w:snapToGrid w:val="0"/>
        <w:ind w:firstLine="560" w:firstLineChars="200"/>
        <w:rPr>
          <w:rFonts w:ascii="Times New Roman" w:hAnsi="Times New Roman" w:cs="Times New Roman"/>
          <w:sz w:val="28"/>
          <w:szCs w:val="28"/>
        </w:rPr>
      </w:pPr>
    </w:p>
    <w:p>
      <w:pPr>
        <w:pStyle w:val="8"/>
        <w:adjustRightInd w:val="0"/>
        <w:snapToGrid w:val="0"/>
        <w:ind w:firstLine="560" w:firstLineChars="200"/>
        <w:rPr>
          <w:rFonts w:ascii="Times New Roman" w:hAnsi="Times New Roman" w:cs="Times New Roman"/>
          <w:sz w:val="28"/>
          <w:szCs w:val="28"/>
        </w:rPr>
      </w:pPr>
    </w:p>
    <w:p>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投标单位：(盖章)</w:t>
      </w:r>
    </w:p>
    <w:p>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pPr>
        <w:pStyle w:val="8"/>
        <w:adjustRightInd w:val="0"/>
        <w:snapToGrid w:val="0"/>
        <w:spacing w:line="480" w:lineRule="auto"/>
        <w:ind w:left="4410" w:leftChars="2100"/>
        <w:jc w:val="left"/>
        <w:rPr>
          <w:rFonts w:ascii="Times New Roman" w:hAnsi="Times New Roman" w:cs="Times New Roman"/>
          <w:sz w:val="28"/>
          <w:szCs w:val="28"/>
        </w:rPr>
      </w:pPr>
      <w:r>
        <w:rPr>
          <w:rFonts w:ascii="Times New Roman" w:hAnsi="Times New Roman" w:cs="Times New Roman"/>
          <w:sz w:val="28"/>
          <w:szCs w:val="28"/>
        </w:rPr>
        <w:t>日    期： 年  月  日</w:t>
      </w:r>
    </w:p>
    <w:p>
      <w:pPr>
        <w:adjustRightInd w:val="0"/>
        <w:snapToGrid w:val="0"/>
        <w:ind w:firstLine="560"/>
        <w:rPr>
          <w:sz w:val="28"/>
          <w:szCs w:val="28"/>
        </w:rPr>
      </w:pPr>
      <w:r>
        <w:rPr>
          <w:sz w:val="28"/>
          <w:szCs w:val="28"/>
        </w:rPr>
        <w:t>附：法定代表人身份证复印件</w:t>
      </w:r>
    </w:p>
    <w:p>
      <w:pPr>
        <w:pStyle w:val="8"/>
        <w:rPr>
          <w:rFonts w:ascii="Times New Roman" w:hAnsi="Times New Roman" w:cs="Times New Roman"/>
          <w:sz w:val="24"/>
          <w:szCs w:val="24"/>
        </w:rPr>
      </w:pPr>
    </w:p>
    <w:p>
      <w:pPr>
        <w:pStyle w:val="8"/>
        <w:rPr>
          <w:rFonts w:ascii="Times New Roman" w:hAnsi="Times New Roman" w:cs="Times New Roman"/>
          <w:b/>
          <w:sz w:val="18"/>
          <w:szCs w:val="18"/>
        </w:rPr>
      </w:pPr>
      <w:r>
        <w:rPr>
          <w:rFonts w:ascii="Times New Roman" w:hAnsi="Times New Roman" w:cs="Times New Roman"/>
          <w:sz w:val="24"/>
          <w:szCs w:val="24"/>
        </w:rPr>
        <w:br w:type="page"/>
      </w:r>
      <w:r>
        <w:rPr>
          <w:rFonts w:ascii="Times New Roman" w:hAnsi="Times New Roman" w:cs="Times New Roman"/>
          <w:b/>
          <w:sz w:val="18"/>
          <w:szCs w:val="18"/>
        </w:rPr>
        <w:t>附件5</w:t>
      </w:r>
    </w:p>
    <w:p>
      <w:pPr>
        <w:adjustRightInd w:val="0"/>
        <w:snapToGrid w:val="0"/>
        <w:jc w:val="center"/>
        <w:rPr>
          <w:b/>
          <w:bCs/>
          <w:sz w:val="32"/>
          <w:szCs w:val="32"/>
        </w:rPr>
      </w:pPr>
      <w:r>
        <w:rPr>
          <w:b/>
          <w:bCs/>
          <w:sz w:val="32"/>
          <w:szCs w:val="32"/>
        </w:rPr>
        <w:t>授权委托书</w:t>
      </w:r>
    </w:p>
    <w:p>
      <w:pPr>
        <w:adjustRightInd w:val="0"/>
        <w:snapToGrid w:val="0"/>
        <w:spacing w:line="360" w:lineRule="auto"/>
        <w:ind w:firstLine="103" w:firstLineChars="49"/>
        <w:rPr>
          <w:b/>
          <w:bCs/>
          <w:szCs w:val="24"/>
          <w:u w:val="single"/>
        </w:rPr>
      </w:pPr>
    </w:p>
    <w:p>
      <w:pPr>
        <w:adjustRightInd w:val="0"/>
        <w:snapToGrid w:val="0"/>
        <w:spacing w:line="360" w:lineRule="auto"/>
        <w:ind w:firstLine="118" w:firstLineChars="49"/>
        <w:rPr>
          <w:b/>
          <w:bCs/>
          <w:sz w:val="24"/>
          <w:szCs w:val="24"/>
          <w:u w:val="single"/>
        </w:rPr>
      </w:pPr>
      <w:r>
        <w:rPr>
          <w:b/>
          <w:bCs/>
          <w:sz w:val="24"/>
          <w:szCs w:val="24"/>
          <w:u w:val="single"/>
        </w:rPr>
        <w:t>江苏省水利建设工程有限公司</w:t>
      </w:r>
      <w:r>
        <w:rPr>
          <w:b/>
          <w:bCs/>
          <w:sz w:val="24"/>
          <w:szCs w:val="24"/>
        </w:rPr>
        <w:t>：</w:t>
      </w:r>
    </w:p>
    <w:p>
      <w:pPr>
        <w:topLinePunct/>
        <w:adjustRightInd w:val="0"/>
        <w:snapToGrid w:val="0"/>
        <w:spacing w:line="360" w:lineRule="auto"/>
        <w:ind w:firstLine="480"/>
        <w:rPr>
          <w:sz w:val="24"/>
          <w:szCs w:val="24"/>
        </w:rPr>
      </w:pPr>
      <w:r>
        <w:rPr>
          <w:sz w:val="24"/>
          <w:szCs w:val="24"/>
        </w:rPr>
        <w:t>本人</w:t>
      </w:r>
      <w:r>
        <w:rPr>
          <w:sz w:val="24"/>
          <w:szCs w:val="24"/>
          <w:u w:val="single"/>
        </w:rPr>
        <w:t>（姓名）</w:t>
      </w:r>
      <w:r>
        <w:rPr>
          <w:sz w:val="24"/>
          <w:szCs w:val="24"/>
        </w:rPr>
        <w:t>，系</w:t>
      </w:r>
      <w:r>
        <w:rPr>
          <w:sz w:val="24"/>
          <w:szCs w:val="24"/>
          <w:u w:val="single"/>
        </w:rPr>
        <w:t>（投标人单位名称）</w:t>
      </w:r>
      <w:r>
        <w:rPr>
          <w:sz w:val="24"/>
          <w:szCs w:val="24"/>
        </w:rPr>
        <w:t>的法定代表人，现委托</w:t>
      </w:r>
      <w:r>
        <w:rPr>
          <w:sz w:val="24"/>
          <w:szCs w:val="24"/>
          <w:u w:val="single"/>
        </w:rPr>
        <w:t xml:space="preserve">        （姓名）</w:t>
      </w:r>
      <w:r>
        <w:rPr>
          <w:rFonts w:hint="eastAsia"/>
          <w:sz w:val="24"/>
          <w:szCs w:val="24"/>
        </w:rPr>
        <w:t>（身份证号：   ）</w:t>
      </w:r>
      <w:r>
        <w:rPr>
          <w:sz w:val="24"/>
          <w:szCs w:val="24"/>
        </w:rPr>
        <w:t>为投标人的委托代理人，授权其代表投标人签署、澄清、说明、补正、递交、撤回、修改</w:t>
      </w:r>
      <w:r>
        <w:rPr>
          <w:rFonts w:hint="eastAsia" w:ascii="Times New Roman" w:hAnsi="Times New Roman"/>
          <w:b/>
          <w:bCs/>
          <w:sz w:val="24"/>
          <w:szCs w:val="24"/>
          <w:u w:val="single"/>
        </w:rPr>
        <w:t>秦淮新河水利枢纽改扩建工程土建施工及设备安装</w:t>
      </w:r>
      <w:r>
        <w:rPr>
          <w:rFonts w:hint="eastAsia" w:ascii="Times New Roman" w:hAnsi="Times New Roman"/>
          <w:b/>
          <w:sz w:val="24"/>
          <w:szCs w:val="24"/>
          <w:u w:val="single"/>
        </w:rPr>
        <w:t>电缆</w:t>
      </w:r>
      <w:r>
        <w:rPr>
          <w:rFonts w:ascii="Times New Roman" w:hAnsi="Times New Roman"/>
          <w:sz w:val="24"/>
          <w:szCs w:val="24"/>
        </w:rPr>
        <w:t>投标文件</w:t>
      </w:r>
      <w:r>
        <w:rPr>
          <w:sz w:val="24"/>
          <w:szCs w:val="24"/>
        </w:rPr>
        <w:t>和处理投标过程中的事宜。</w:t>
      </w:r>
    </w:p>
    <w:p>
      <w:pPr>
        <w:topLinePunct/>
        <w:adjustRightInd w:val="0"/>
        <w:snapToGrid w:val="0"/>
        <w:spacing w:line="360" w:lineRule="auto"/>
        <w:ind w:firstLine="480"/>
        <w:rPr>
          <w:sz w:val="24"/>
          <w:szCs w:val="24"/>
        </w:rPr>
      </w:pPr>
      <w:r>
        <w:rPr>
          <w:sz w:val="24"/>
          <w:szCs w:val="24"/>
        </w:rPr>
        <w:t>委托代理人的委托权限还包括</w:t>
      </w:r>
      <w:r>
        <w:rPr>
          <w:rFonts w:hint="eastAsia"/>
          <w:sz w:val="24"/>
          <w:szCs w:val="24"/>
        </w:rPr>
        <w:t>：</w:t>
      </w:r>
      <w:r>
        <w:rPr>
          <w:sz w:val="24"/>
          <w:szCs w:val="24"/>
        </w:rPr>
        <w:t>参与谈判、签署文件、协议及合同。</w:t>
      </w:r>
    </w:p>
    <w:p>
      <w:pPr>
        <w:topLinePunct/>
        <w:adjustRightInd w:val="0"/>
        <w:snapToGrid w:val="0"/>
        <w:spacing w:line="360" w:lineRule="auto"/>
        <w:ind w:firstLine="480"/>
        <w:rPr>
          <w:sz w:val="24"/>
          <w:szCs w:val="24"/>
        </w:rPr>
      </w:pPr>
      <w:r>
        <w:rPr>
          <w:sz w:val="24"/>
          <w:szCs w:val="24"/>
        </w:rPr>
        <w:t>该委托代理人所签署的上述文件及办理的上述投标事宜，投标人均予承认，其法律后果均由投标人承担。</w:t>
      </w:r>
    </w:p>
    <w:p>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委托期限：天。</w:t>
      </w:r>
    </w:p>
    <w:p>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pPr>
        <w:pStyle w:val="2"/>
        <w:ind w:firstLine="480"/>
      </w:pPr>
    </w:p>
    <w:p>
      <w:pPr>
        <w:tabs>
          <w:tab w:val="left" w:pos="5280"/>
        </w:tabs>
        <w:adjustRightInd w:val="0"/>
        <w:snapToGrid w:val="0"/>
        <w:spacing w:line="480" w:lineRule="auto"/>
        <w:ind w:firstLine="480"/>
        <w:rPr>
          <w:sz w:val="24"/>
          <w:szCs w:val="24"/>
        </w:rPr>
      </w:pPr>
      <w:r>
        <w:rPr>
          <w:sz w:val="24"/>
          <w:szCs w:val="24"/>
        </w:rPr>
        <w:t>委托代理人（签字）：</w:t>
      </w:r>
      <w:r>
        <w:rPr>
          <w:rFonts w:hint="eastAsia"/>
          <w:sz w:val="24"/>
          <w:szCs w:val="24"/>
        </w:rPr>
        <w:tab/>
      </w:r>
      <w:r>
        <w:rPr>
          <w:sz w:val="24"/>
          <w:szCs w:val="24"/>
        </w:rPr>
        <w:t>投标人：（盖章）</w:t>
      </w:r>
    </w:p>
    <w:p>
      <w:pPr>
        <w:tabs>
          <w:tab w:val="left" w:pos="5280"/>
        </w:tabs>
        <w:adjustRightInd w:val="0"/>
        <w:snapToGrid w:val="0"/>
        <w:spacing w:line="480" w:lineRule="auto"/>
        <w:ind w:firstLine="480"/>
        <w:rPr>
          <w:sz w:val="24"/>
          <w:szCs w:val="24"/>
        </w:rPr>
      </w:pPr>
      <w:r>
        <w:rPr>
          <w:sz w:val="24"/>
          <w:szCs w:val="24"/>
        </w:rPr>
        <w:t>日期：</w:t>
      </w:r>
      <w:r>
        <w:rPr>
          <w:rFonts w:hint="eastAsia"/>
          <w:sz w:val="24"/>
          <w:szCs w:val="24"/>
        </w:rPr>
        <w:tab/>
      </w:r>
      <w:r>
        <w:rPr>
          <w:sz w:val="24"/>
          <w:szCs w:val="24"/>
        </w:rPr>
        <w:t>日期：</w:t>
      </w:r>
    </w:p>
    <w:p>
      <w:pPr>
        <w:tabs>
          <w:tab w:val="left" w:pos="5280"/>
        </w:tabs>
        <w:adjustRightInd w:val="0"/>
        <w:snapToGrid w:val="0"/>
        <w:spacing w:line="480" w:lineRule="auto"/>
        <w:ind w:firstLine="480"/>
        <w:rPr>
          <w:sz w:val="24"/>
          <w:szCs w:val="24"/>
        </w:rPr>
      </w:pPr>
      <w:r>
        <w:rPr>
          <w:sz w:val="24"/>
          <w:szCs w:val="24"/>
        </w:rPr>
        <w:t>法定代表人：（签字）</w:t>
      </w:r>
      <w:r>
        <w:rPr>
          <w:rFonts w:hint="eastAsia"/>
          <w:sz w:val="24"/>
          <w:szCs w:val="24"/>
        </w:rPr>
        <w:tab/>
      </w:r>
      <w:r>
        <w:rPr>
          <w:sz w:val="24"/>
          <w:szCs w:val="24"/>
        </w:rPr>
        <w:t>联系电话：</w:t>
      </w:r>
    </w:p>
    <w:p>
      <w:pPr>
        <w:pStyle w:val="2"/>
        <w:ind w:firstLine="480"/>
      </w:pPr>
    </w:p>
    <w:p>
      <w:pPr>
        <w:tabs>
          <w:tab w:val="left" w:pos="630"/>
          <w:tab w:val="left" w:pos="5280"/>
        </w:tabs>
        <w:adjustRightInd w:val="0"/>
        <w:snapToGrid w:val="0"/>
        <w:spacing w:line="480" w:lineRule="auto"/>
        <w:ind w:firstLine="48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pPr>
        <w:adjustRightInd w:val="0"/>
        <w:snapToGrid w:val="0"/>
        <w:spacing w:line="360" w:lineRule="auto"/>
        <w:ind w:firstLine="480"/>
        <w:rPr>
          <w:sz w:val="24"/>
          <w:szCs w:val="24"/>
        </w:rPr>
      </w:pPr>
      <w:r>
        <w:rPr>
          <w:sz w:val="24"/>
          <w:szCs w:val="24"/>
        </w:rPr>
        <w:t>附：委托代理人身份证复印件</w:t>
      </w:r>
    </w:p>
    <w:p>
      <w:pPr>
        <w:adjustRightInd w:val="0"/>
        <w:snapToGrid w:val="0"/>
        <w:ind w:firstLine="360"/>
        <w:rPr>
          <w:sz w:val="24"/>
          <w:szCs w:val="24"/>
        </w:rPr>
      </w:pPr>
    </w:p>
    <w:p>
      <w:pPr>
        <w:pStyle w:val="2"/>
        <w:ind w:firstLine="360"/>
        <w:rPr>
          <w:rFonts w:ascii="Times New Roman" w:hAnsi="Times New Roman"/>
        </w:rPr>
      </w:pPr>
    </w:p>
    <w:p>
      <w:pPr>
        <w:ind w:firstLine="360"/>
        <w:rPr>
          <w:sz w:val="24"/>
          <w:szCs w:val="24"/>
        </w:rPr>
      </w:pPr>
    </w:p>
    <w:p>
      <w:pPr>
        <w:pStyle w:val="2"/>
        <w:ind w:firstLine="360"/>
        <w:rPr>
          <w:rFonts w:ascii="Times New Roman" w:hAnsi="Times New Roman"/>
        </w:rPr>
      </w:pPr>
    </w:p>
    <w:p>
      <w:pPr>
        <w:ind w:firstLine="360"/>
        <w:rPr>
          <w:sz w:val="24"/>
          <w:szCs w:val="24"/>
        </w:rPr>
      </w:pPr>
    </w:p>
    <w:p>
      <w:pPr>
        <w:pStyle w:val="2"/>
        <w:ind w:firstLine="480"/>
      </w:pPr>
    </w:p>
    <w:p>
      <w:pPr>
        <w:ind w:firstLine="361"/>
        <w:rPr>
          <w:b/>
          <w:sz w:val="24"/>
          <w:szCs w:val="24"/>
        </w:rPr>
      </w:pPr>
      <w:r>
        <w:rPr>
          <w:b/>
          <w:sz w:val="24"/>
          <w:szCs w:val="24"/>
        </w:rPr>
        <w:br w:type="page"/>
      </w:r>
    </w:p>
    <w:p>
      <w:pPr>
        <w:pStyle w:val="8"/>
        <w:spacing w:line="360" w:lineRule="auto"/>
        <w:ind w:left="40" w:firstLine="482"/>
        <w:rPr>
          <w:rFonts w:ascii="Times New Roman" w:hAnsi="Times New Roman" w:cs="Times New Roman"/>
          <w:b/>
          <w:color w:val="FF0000"/>
          <w:sz w:val="24"/>
          <w:szCs w:val="24"/>
        </w:rPr>
      </w:pPr>
      <w:r>
        <w:rPr>
          <w:rFonts w:ascii="Times New Roman" w:hAnsi="Times New Roman" w:cs="Times New Roman"/>
          <w:b/>
          <w:sz w:val="24"/>
          <w:szCs w:val="24"/>
        </w:rPr>
        <w:t>附件6、</w:t>
      </w:r>
      <w:r>
        <w:rPr>
          <w:rFonts w:hint="eastAsia" w:ascii="Times New Roman" w:hAnsi="Times New Roman" w:cs="Times New Roman"/>
          <w:b/>
          <w:sz w:val="24"/>
          <w:szCs w:val="24"/>
        </w:rPr>
        <w:t>投标人营业执照</w:t>
      </w:r>
      <w:r>
        <w:rPr>
          <w:rFonts w:hint="eastAsia" w:ascii="Times New Roman" w:hAnsi="Times New Roman" w:cs="Times New Roman"/>
          <w:b/>
          <w:color w:val="FF0000"/>
          <w:sz w:val="24"/>
          <w:szCs w:val="24"/>
        </w:rPr>
        <w:t>（保证扫描的资料清楚）</w:t>
      </w:r>
    </w:p>
    <w:p>
      <w:pPr>
        <w:pStyle w:val="8"/>
        <w:spacing w:line="360" w:lineRule="auto"/>
        <w:ind w:left="40" w:firstLine="482"/>
        <w:rPr>
          <w:rFonts w:ascii="Times New Roman" w:hAnsi="Times New Roman" w:cs="Times New Roman"/>
          <w:b/>
          <w:color w:val="FF0000"/>
          <w:sz w:val="24"/>
          <w:szCs w:val="24"/>
        </w:rPr>
      </w:pPr>
    </w:p>
    <w:p>
      <w:pPr>
        <w:pStyle w:val="8"/>
        <w:spacing w:line="360" w:lineRule="auto"/>
        <w:ind w:left="40" w:firstLine="482"/>
        <w:rPr>
          <w:rFonts w:ascii="Times New Roman" w:hAnsi="Times New Roman" w:cs="Times New Roman"/>
          <w:b/>
          <w:sz w:val="24"/>
          <w:szCs w:val="24"/>
        </w:rPr>
      </w:pPr>
      <w:r>
        <w:rPr>
          <w:rFonts w:ascii="Times New Roman" w:hAnsi="Times New Roman" w:cs="Times New Roman"/>
          <w:b/>
          <w:sz w:val="24"/>
          <w:szCs w:val="24"/>
        </w:rPr>
        <w:t>附件</w:t>
      </w:r>
      <w:r>
        <w:rPr>
          <w:rFonts w:hint="eastAsia" w:ascii="Times New Roman" w:hAnsi="Times New Roman" w:cs="Times New Roman"/>
          <w:b/>
          <w:sz w:val="24"/>
          <w:szCs w:val="24"/>
        </w:rPr>
        <w:t>7</w:t>
      </w:r>
      <w:r>
        <w:rPr>
          <w:rFonts w:ascii="Times New Roman" w:hAnsi="Times New Roman" w:cs="Times New Roman"/>
          <w:b/>
          <w:sz w:val="24"/>
          <w:szCs w:val="24"/>
        </w:rPr>
        <w:t>、</w:t>
      </w:r>
      <w:r>
        <w:rPr>
          <w:rFonts w:hint="eastAsia" w:ascii="Times New Roman" w:hAnsi="Times New Roman" w:cs="Times New Roman"/>
          <w:b/>
          <w:color w:val="FF0000"/>
          <w:sz w:val="24"/>
          <w:szCs w:val="24"/>
        </w:rPr>
        <w:t>电缆厂家营业执照、资质证书、电缆厂盖章的经销商证明资料、制造厂简介、国家颁发的全国工业产品生产许可证和国家相关部门认可的采购产品的型式试验报告（保证扫描的资料清楚）</w:t>
      </w:r>
    </w:p>
    <w:p>
      <w:pPr>
        <w:pStyle w:val="8"/>
        <w:spacing w:line="360" w:lineRule="auto"/>
        <w:rPr>
          <w:rFonts w:ascii="Times New Roman" w:hAnsi="Times New Roman" w:cs="Times New Roman"/>
          <w:b/>
          <w:color w:val="FF0000"/>
          <w:sz w:val="24"/>
          <w:szCs w:val="24"/>
        </w:rPr>
      </w:pPr>
    </w:p>
    <w:p>
      <w:pPr>
        <w:pStyle w:val="8"/>
        <w:spacing w:line="360" w:lineRule="auto"/>
        <w:ind w:left="40" w:firstLine="482"/>
        <w:rPr>
          <w:rFonts w:ascii="Times New Roman" w:hAnsi="Times New Roman" w:cs="Times New Roman"/>
          <w:b/>
          <w:sz w:val="24"/>
          <w:szCs w:val="24"/>
        </w:rPr>
      </w:pPr>
      <w:r>
        <w:rPr>
          <w:rFonts w:ascii="Times New Roman" w:hAnsi="Times New Roman" w:cs="Times New Roman"/>
          <w:b/>
          <w:sz w:val="24"/>
          <w:szCs w:val="24"/>
        </w:rPr>
        <w:t>附件</w:t>
      </w:r>
      <w:r>
        <w:rPr>
          <w:rFonts w:hint="eastAsia" w:ascii="Times New Roman" w:hAnsi="Times New Roman" w:cs="Times New Roman"/>
          <w:b/>
          <w:sz w:val="24"/>
          <w:szCs w:val="24"/>
        </w:rPr>
        <w:t>8</w:t>
      </w:r>
      <w:r>
        <w:rPr>
          <w:rFonts w:ascii="Times New Roman" w:hAnsi="Times New Roman" w:cs="Times New Roman"/>
          <w:b/>
          <w:sz w:val="24"/>
          <w:szCs w:val="24"/>
        </w:rPr>
        <w:t>、投标保证金（汇款凭证）</w:t>
      </w:r>
    </w:p>
    <w:p>
      <w:pPr>
        <w:spacing w:line="360" w:lineRule="auto"/>
        <w:rPr>
          <w:rFonts w:ascii="Times New Roman" w:hAnsi="Times New Roman"/>
          <w:b/>
          <w:sz w:val="32"/>
          <w:szCs w:val="32"/>
        </w:rPr>
      </w:pPr>
      <w:r>
        <w:rPr>
          <w:rFonts w:ascii="Times New Roman" w:hAnsi="Times New Roman"/>
          <w:b/>
          <w:sz w:val="32"/>
          <w:szCs w:val="32"/>
        </w:rPr>
        <w:br w:type="page"/>
      </w:r>
    </w:p>
    <w:p>
      <w:pPr>
        <w:spacing w:beforeLines="100"/>
        <w:jc w:val="center"/>
        <w:rPr>
          <w:rFonts w:asciiTheme="minorEastAsia" w:hAnsiTheme="minorEastAsia" w:eastAsiaTheme="minorEastAsia"/>
          <w:b/>
          <w:szCs w:val="21"/>
        </w:rPr>
      </w:pPr>
      <w:r>
        <w:rPr>
          <w:rFonts w:asciiTheme="minorEastAsia" w:hAnsiTheme="minorEastAsia" w:eastAsiaTheme="minorEastAsia"/>
          <w:b/>
          <w:szCs w:val="21"/>
        </w:rPr>
        <w:t>第</w:t>
      </w:r>
      <w:r>
        <w:rPr>
          <w:rFonts w:hint="eastAsia" w:asciiTheme="minorEastAsia" w:hAnsiTheme="minorEastAsia" w:eastAsiaTheme="minorEastAsia"/>
          <w:b/>
          <w:szCs w:val="21"/>
        </w:rPr>
        <w:t>三</w:t>
      </w:r>
      <w:r>
        <w:rPr>
          <w:rFonts w:asciiTheme="minorEastAsia" w:hAnsiTheme="minorEastAsia" w:eastAsiaTheme="minorEastAsia"/>
          <w:b/>
          <w:szCs w:val="21"/>
        </w:rPr>
        <w:t>章</w:t>
      </w:r>
      <w:r>
        <w:rPr>
          <w:rFonts w:hint="eastAsia" w:asciiTheme="minorEastAsia" w:hAnsiTheme="minorEastAsia" w:eastAsiaTheme="minorEastAsia"/>
          <w:b/>
          <w:szCs w:val="21"/>
        </w:rPr>
        <w:t xml:space="preserve">  电缆</w:t>
      </w:r>
      <w:r>
        <w:rPr>
          <w:rFonts w:asciiTheme="minorEastAsia" w:hAnsiTheme="minorEastAsia" w:eastAsiaTheme="minorEastAsia"/>
          <w:b/>
          <w:szCs w:val="21"/>
        </w:rPr>
        <w:t>采购合同</w:t>
      </w:r>
    </w:p>
    <w:p>
      <w:pPr>
        <w:shd w:val="clear"/>
        <w:ind w:left="40" w:hanging="4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电缆</w:t>
      </w:r>
      <w:r>
        <w:rPr>
          <w:rFonts w:asciiTheme="minorEastAsia" w:hAnsiTheme="minorEastAsia" w:eastAsiaTheme="minorEastAsia"/>
          <w:b/>
          <w:sz w:val="24"/>
          <w:szCs w:val="24"/>
        </w:rPr>
        <w:t>采购合同</w:t>
      </w:r>
    </w:p>
    <w:p>
      <w:pPr>
        <w:shd w:val="clear"/>
        <w:ind w:firstLine="420"/>
        <w:jc w:val="center"/>
        <w:rPr>
          <w:rFonts w:asciiTheme="minorEastAsia" w:hAnsiTheme="minorEastAsia" w:eastAsiaTheme="minorEastAsia"/>
          <w:b/>
          <w:sz w:val="24"/>
          <w:szCs w:val="24"/>
        </w:rPr>
      </w:pPr>
      <w:r>
        <w:rPr>
          <w:rFonts w:asciiTheme="minorEastAsia" w:hAnsiTheme="minorEastAsia" w:eastAsiaTheme="minorEastAsia"/>
          <w:bCs/>
          <w:sz w:val="24"/>
          <w:szCs w:val="24"/>
        </w:rPr>
        <w:t>合同编号</w:t>
      </w:r>
      <w:r>
        <w:rPr>
          <w:rFonts w:asciiTheme="minorEastAsia" w:hAnsiTheme="minorEastAsia" w:eastAsiaTheme="minorEastAsia"/>
          <w:b/>
          <w:bCs/>
          <w:sz w:val="24"/>
          <w:szCs w:val="24"/>
        </w:rPr>
        <w:t>：</w:t>
      </w:r>
    </w:p>
    <w:p>
      <w:pPr>
        <w:shd w:val="clear"/>
        <w:spacing w:line="360" w:lineRule="auto"/>
        <w:ind w:left="40" w:leftChars="19"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买方：</w:t>
      </w:r>
      <w:r>
        <w:rPr>
          <w:rFonts w:hint="eastAsia" w:asciiTheme="minorEastAsia" w:hAnsiTheme="minorEastAsia" w:eastAsiaTheme="minorEastAsia"/>
          <w:b/>
          <w:bCs/>
          <w:sz w:val="24"/>
          <w:szCs w:val="24"/>
          <w:u w:val="single"/>
        </w:rPr>
        <w:t>江苏省水利建设工程有限公司</w:t>
      </w:r>
      <w:r>
        <w:rPr>
          <w:rFonts w:asciiTheme="minorEastAsia" w:hAnsiTheme="minorEastAsia" w:eastAsiaTheme="minorEastAsia"/>
          <w:sz w:val="24"/>
          <w:szCs w:val="24"/>
        </w:rPr>
        <w:t>（以下简称甲方）</w:t>
      </w:r>
    </w:p>
    <w:p>
      <w:pPr>
        <w:shd w:val="clea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卖方：</w:t>
      </w:r>
      <w:bookmarkStart w:id="6" w:name="_Hlk148377911"/>
      <w:r>
        <w:rPr>
          <w:rFonts w:asciiTheme="minorEastAsia" w:hAnsiTheme="minorEastAsia" w:eastAsiaTheme="minorEastAsia"/>
          <w:b/>
          <w:sz w:val="24"/>
          <w:szCs w:val="24"/>
        </w:rPr>
        <w:t>（注意：应填写对方营业执照上注册的全称）</w:t>
      </w:r>
      <w:bookmarkEnd w:id="6"/>
      <w:r>
        <w:rPr>
          <w:rFonts w:asciiTheme="minorEastAsia" w:hAnsiTheme="minorEastAsia" w:eastAsiaTheme="minorEastAsia"/>
          <w:sz w:val="24"/>
          <w:szCs w:val="24"/>
        </w:rPr>
        <w:t>（以下简称乙方）</w:t>
      </w:r>
    </w:p>
    <w:p>
      <w:pPr>
        <w:shd w:val="clear"/>
        <w:spacing w:line="360" w:lineRule="auto"/>
        <w:ind w:left="40"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甲乙双方在平等、自愿、公平和诚实信用的基础上，根据《中华人民共和国民法典》及有关法律法规，就甲方向乙方采购</w:t>
      </w:r>
      <w:r>
        <w:rPr>
          <w:rFonts w:hint="eastAsia" w:asciiTheme="minorEastAsia" w:hAnsiTheme="minorEastAsia" w:eastAsiaTheme="minorEastAsia"/>
          <w:sz w:val="24"/>
          <w:szCs w:val="24"/>
        </w:rPr>
        <w:t>电缆</w:t>
      </w:r>
      <w:r>
        <w:rPr>
          <w:rFonts w:asciiTheme="minorEastAsia" w:hAnsiTheme="minorEastAsia" w:eastAsiaTheme="minorEastAsia"/>
          <w:sz w:val="24"/>
          <w:szCs w:val="24"/>
        </w:rPr>
        <w:t>一事，达成本协议，供双方共同遵守。</w:t>
      </w:r>
    </w:p>
    <w:p>
      <w:pPr>
        <w:pStyle w:val="22"/>
        <w:shd w:val="clear"/>
        <w:spacing w:line="360" w:lineRule="auto"/>
        <w:ind w:left="472" w:hanging="432" w:firstLineChars="0"/>
        <w:rPr>
          <w:rFonts w:asciiTheme="minorEastAsia" w:hAnsiTheme="minorEastAsia" w:eastAsiaTheme="minorEastAsia"/>
          <w:b/>
          <w:sz w:val="24"/>
          <w:szCs w:val="24"/>
        </w:rPr>
      </w:pPr>
      <w:r>
        <w:rPr>
          <w:rFonts w:asciiTheme="minorEastAsia" w:hAnsiTheme="minorEastAsia" w:eastAsiaTheme="minorEastAsia"/>
          <w:b/>
          <w:sz w:val="24"/>
          <w:szCs w:val="24"/>
        </w:rPr>
        <w:t>一、</w:t>
      </w:r>
      <w:r>
        <w:rPr>
          <w:rFonts w:hint="eastAsia" w:asciiTheme="minorEastAsia" w:hAnsiTheme="minorEastAsia" w:eastAsiaTheme="minorEastAsia"/>
          <w:b/>
          <w:sz w:val="24"/>
          <w:szCs w:val="24"/>
        </w:rPr>
        <w:t>电缆</w:t>
      </w:r>
      <w:r>
        <w:rPr>
          <w:rFonts w:asciiTheme="minorEastAsia" w:hAnsiTheme="minorEastAsia" w:eastAsiaTheme="minorEastAsia"/>
          <w:b/>
          <w:sz w:val="24"/>
          <w:szCs w:val="24"/>
        </w:rPr>
        <w:t>供应工程概况：</w:t>
      </w:r>
    </w:p>
    <w:p>
      <w:pPr>
        <w:pStyle w:val="22"/>
        <w:shd w:val="clear"/>
        <w:spacing w:line="360" w:lineRule="auto"/>
        <w:ind w:left="4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工程名称：</w:t>
      </w:r>
      <w:r>
        <w:rPr>
          <w:rFonts w:hint="eastAsia" w:asciiTheme="minorEastAsia" w:hAnsiTheme="minorEastAsia" w:eastAsiaTheme="minorEastAsia"/>
          <w:b/>
          <w:bCs/>
          <w:sz w:val="24"/>
          <w:szCs w:val="24"/>
          <w:u w:val="single"/>
        </w:rPr>
        <w:t>秦淮新河水利枢纽改扩建工程土建施工及设备安装</w:t>
      </w:r>
    </w:p>
    <w:p>
      <w:pPr>
        <w:pStyle w:val="22"/>
        <w:shd w:val="clear"/>
        <w:spacing w:line="360" w:lineRule="auto"/>
        <w:ind w:left="4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供货期限：</w:t>
      </w:r>
      <w:r>
        <w:rPr>
          <w:rFonts w:asciiTheme="minorEastAsia" w:hAnsiTheme="minorEastAsia" w:eastAsiaTheme="minorEastAsia"/>
          <w:sz w:val="24"/>
          <w:szCs w:val="24"/>
          <w:u w:val="single"/>
        </w:rPr>
        <w:t>202</w:t>
      </w:r>
      <w:r>
        <w:rPr>
          <w:rFonts w:hint="eastAsia" w:asciiTheme="minorEastAsia" w:hAnsiTheme="minorEastAsia" w:eastAsiaTheme="minorEastAsia"/>
          <w:sz w:val="24"/>
          <w:szCs w:val="24"/>
          <w:u w:val="single"/>
        </w:rPr>
        <w:t>6</w:t>
      </w:r>
      <w:r>
        <w:rPr>
          <w:rFonts w:asciiTheme="minorEastAsia" w:hAnsiTheme="minorEastAsia" w:eastAsiaTheme="minorEastAsia"/>
          <w:sz w:val="24"/>
          <w:szCs w:val="24"/>
          <w:u w:val="single"/>
        </w:rPr>
        <w:t>年</w:t>
      </w:r>
      <w:r>
        <w:rPr>
          <w:rFonts w:hint="eastAsia" w:asciiTheme="minorEastAsia" w:hAnsiTheme="minorEastAsia" w:eastAsiaTheme="minorEastAsia"/>
          <w:sz w:val="24"/>
          <w:szCs w:val="24"/>
          <w:u w:val="single"/>
        </w:rPr>
        <w:t>3</w:t>
      </w:r>
      <w:r>
        <w:rPr>
          <w:rFonts w:asciiTheme="minorEastAsia" w:hAnsiTheme="minorEastAsia" w:eastAsiaTheme="minorEastAsia"/>
          <w:sz w:val="24"/>
          <w:szCs w:val="24"/>
          <w:u w:val="single"/>
        </w:rPr>
        <w:t>月</w:t>
      </w:r>
      <w:r>
        <w:rPr>
          <w:rFonts w:hint="eastAsia" w:asciiTheme="minorEastAsia" w:hAnsiTheme="minorEastAsia" w:eastAsiaTheme="minorEastAsia"/>
          <w:sz w:val="24"/>
          <w:szCs w:val="24"/>
          <w:u w:val="single"/>
        </w:rPr>
        <w:t>15</w:t>
      </w:r>
      <w:r>
        <w:rPr>
          <w:rFonts w:asciiTheme="minorEastAsia" w:hAnsiTheme="minorEastAsia" w:eastAsiaTheme="minorEastAsia"/>
          <w:sz w:val="24"/>
          <w:szCs w:val="24"/>
          <w:u w:val="single"/>
        </w:rPr>
        <w:t>日至202</w:t>
      </w:r>
      <w:r>
        <w:rPr>
          <w:rFonts w:hint="eastAsia" w:asciiTheme="minorEastAsia" w:hAnsiTheme="minorEastAsia" w:eastAsiaTheme="minorEastAsia"/>
          <w:sz w:val="24"/>
          <w:szCs w:val="24"/>
          <w:u w:val="single"/>
        </w:rPr>
        <w:t>6</w:t>
      </w:r>
      <w:r>
        <w:rPr>
          <w:rFonts w:asciiTheme="minorEastAsia" w:hAnsiTheme="minorEastAsia" w:eastAsiaTheme="minorEastAsia"/>
          <w:sz w:val="24"/>
          <w:szCs w:val="24"/>
          <w:u w:val="single"/>
        </w:rPr>
        <w:t>年</w:t>
      </w:r>
      <w:r>
        <w:rPr>
          <w:rFonts w:hint="eastAsia" w:asciiTheme="minorEastAsia" w:hAnsiTheme="minorEastAsia" w:eastAsiaTheme="minorEastAsia"/>
          <w:sz w:val="24"/>
          <w:szCs w:val="24"/>
          <w:u w:val="single"/>
        </w:rPr>
        <w:t>3</w:t>
      </w:r>
      <w:r>
        <w:rPr>
          <w:rFonts w:asciiTheme="minorEastAsia" w:hAnsiTheme="minorEastAsia" w:eastAsiaTheme="minorEastAsia"/>
          <w:sz w:val="24"/>
          <w:szCs w:val="24"/>
          <w:u w:val="single"/>
        </w:rPr>
        <w:t>月</w:t>
      </w:r>
      <w:r>
        <w:rPr>
          <w:rFonts w:hint="eastAsia" w:asciiTheme="minorEastAsia" w:hAnsiTheme="minorEastAsia" w:eastAsiaTheme="minorEastAsia"/>
          <w:sz w:val="24"/>
          <w:szCs w:val="24"/>
          <w:u w:val="single"/>
        </w:rPr>
        <w:t>22</w:t>
      </w:r>
      <w:r>
        <w:rPr>
          <w:rFonts w:asciiTheme="minorEastAsia" w:hAnsiTheme="minorEastAsia" w:eastAsiaTheme="minorEastAsia"/>
          <w:sz w:val="24"/>
          <w:szCs w:val="24"/>
          <w:u w:val="single"/>
        </w:rPr>
        <w:t>日</w:t>
      </w:r>
      <w:r>
        <w:rPr>
          <w:rFonts w:asciiTheme="minorEastAsia" w:hAnsiTheme="minorEastAsia" w:eastAsiaTheme="minorEastAsia"/>
          <w:sz w:val="24"/>
          <w:szCs w:val="24"/>
        </w:rPr>
        <w:t>供</w:t>
      </w:r>
      <w:r>
        <w:rPr>
          <w:rFonts w:asciiTheme="minorEastAsia" w:hAnsiTheme="minorEastAsia" w:eastAsiaTheme="minorEastAsia"/>
          <w:color w:val="000000" w:themeColor="text1"/>
          <w:sz w:val="24"/>
          <w:szCs w:val="24"/>
        </w:rPr>
        <w:t>应</w:t>
      </w:r>
      <w:r>
        <w:rPr>
          <w:rFonts w:asciiTheme="minorEastAsia" w:hAnsiTheme="minorEastAsia" w:eastAsiaTheme="minorEastAsia"/>
          <w:sz w:val="24"/>
          <w:szCs w:val="24"/>
        </w:rPr>
        <w:t>，</w:t>
      </w:r>
      <w:r>
        <w:rPr>
          <w:rFonts w:hint="eastAsia" w:asciiTheme="minorEastAsia" w:hAnsiTheme="minorEastAsia" w:eastAsiaTheme="minorEastAsia"/>
          <w:sz w:val="24"/>
          <w:szCs w:val="24"/>
        </w:rPr>
        <w:t>具体供货开始和结束期限以项目部根据工期出具的通知为准</w:t>
      </w:r>
      <w:r>
        <w:rPr>
          <w:rFonts w:asciiTheme="minorEastAsia" w:hAnsiTheme="minorEastAsia" w:eastAsiaTheme="minorEastAsia"/>
          <w:sz w:val="24"/>
          <w:szCs w:val="24"/>
        </w:rPr>
        <w:t>。</w:t>
      </w:r>
    </w:p>
    <w:p>
      <w:pPr>
        <w:pStyle w:val="22"/>
        <w:shd w:val="clear"/>
        <w:spacing w:line="360" w:lineRule="auto"/>
        <w:ind w:left="40" w:firstLineChars="0"/>
        <w:rPr>
          <w:rFonts w:asciiTheme="minorEastAsia" w:hAnsiTheme="minorEastAsia" w:eastAsiaTheme="minorEastAsia"/>
          <w:b/>
          <w:bCs/>
          <w:sz w:val="24"/>
          <w:szCs w:val="24"/>
          <w:u w:val="single"/>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供货地点：</w:t>
      </w:r>
      <w:r>
        <w:rPr>
          <w:rFonts w:hint="eastAsia" w:asciiTheme="minorEastAsia" w:hAnsiTheme="minorEastAsia" w:eastAsiaTheme="minorEastAsia"/>
          <w:b/>
          <w:bCs/>
          <w:sz w:val="24"/>
          <w:szCs w:val="24"/>
          <w:u w:val="single"/>
        </w:rPr>
        <w:t>江苏省水利建设工程有限公司秦淮新河水利枢纽改扩建工程土建施工及设备安装施工现场。</w:t>
      </w:r>
    </w:p>
    <w:p>
      <w:pPr>
        <w:pStyle w:val="22"/>
        <w:shd w:val="clear"/>
        <w:spacing w:line="360" w:lineRule="auto"/>
        <w:ind w:left="472" w:hanging="432" w:firstLineChars="0"/>
        <w:rPr>
          <w:rFonts w:asciiTheme="minorEastAsia" w:hAnsiTheme="minorEastAsia" w:eastAsiaTheme="minorEastAsia"/>
          <w:b/>
          <w:sz w:val="24"/>
          <w:szCs w:val="24"/>
        </w:rPr>
      </w:pPr>
      <w:r>
        <w:rPr>
          <w:rFonts w:asciiTheme="minorEastAsia" w:hAnsiTheme="minorEastAsia" w:eastAsiaTheme="minorEastAsia"/>
          <w:b/>
          <w:sz w:val="24"/>
          <w:szCs w:val="24"/>
        </w:rPr>
        <w:t>二、</w:t>
      </w:r>
      <w:r>
        <w:rPr>
          <w:rFonts w:hint="eastAsia" w:asciiTheme="minorEastAsia" w:hAnsiTheme="minorEastAsia" w:eastAsiaTheme="minorEastAsia"/>
          <w:b/>
          <w:sz w:val="24"/>
          <w:szCs w:val="24"/>
        </w:rPr>
        <w:t>电缆</w:t>
      </w:r>
      <w:r>
        <w:rPr>
          <w:rFonts w:asciiTheme="minorEastAsia" w:hAnsiTheme="minorEastAsia" w:eastAsiaTheme="minorEastAsia"/>
          <w:b/>
          <w:sz w:val="24"/>
          <w:szCs w:val="24"/>
        </w:rPr>
        <w:t>供应要求：</w:t>
      </w:r>
    </w:p>
    <w:p>
      <w:pPr>
        <w:pStyle w:val="18"/>
        <w:shd w:val="clear"/>
        <w:spacing w:line="360" w:lineRule="auto"/>
        <w:ind w:left="468" w:leftChars="223" w:firstLine="69" w:firstLineChars="29"/>
        <w:rPr>
          <w:rFonts w:asciiTheme="minorEastAsia" w:hAnsiTheme="minorEastAsia" w:eastAsiaTheme="minorEastAsia"/>
          <w:sz w:val="24"/>
          <w:szCs w:val="24"/>
        </w:rPr>
      </w:pPr>
      <w:r>
        <w:rPr>
          <w:rFonts w:asciiTheme="minorEastAsia" w:hAnsiTheme="minorEastAsia" w:eastAsiaTheme="minorEastAsia"/>
          <w:sz w:val="24"/>
          <w:szCs w:val="24"/>
        </w:rPr>
        <w:t>1、甲方向乙方采购的</w:t>
      </w:r>
      <w:r>
        <w:rPr>
          <w:rFonts w:hint="eastAsia" w:asciiTheme="minorEastAsia" w:hAnsiTheme="minorEastAsia" w:eastAsiaTheme="minorEastAsia"/>
          <w:sz w:val="24"/>
          <w:szCs w:val="24"/>
        </w:rPr>
        <w:t>电缆</w:t>
      </w:r>
      <w:r>
        <w:rPr>
          <w:rFonts w:asciiTheme="minorEastAsia" w:hAnsiTheme="minorEastAsia" w:eastAsiaTheme="minorEastAsia"/>
          <w:sz w:val="24"/>
          <w:szCs w:val="24"/>
        </w:rPr>
        <w:t>具体品种、规格、数量及产地如下：</w:t>
      </w:r>
    </w:p>
    <w:tbl>
      <w:tblPr>
        <w:tblStyle w:val="12"/>
        <w:tblW w:w="9671" w:type="dxa"/>
        <w:jc w:val="center"/>
        <w:tblLayout w:type="fixed"/>
        <w:tblCellMar>
          <w:top w:w="0" w:type="dxa"/>
          <w:left w:w="23" w:type="dxa"/>
          <w:bottom w:w="0" w:type="dxa"/>
          <w:right w:w="23" w:type="dxa"/>
        </w:tblCellMar>
      </w:tblPr>
      <w:tblGrid>
        <w:gridCol w:w="666"/>
        <w:gridCol w:w="2729"/>
        <w:gridCol w:w="834"/>
        <w:gridCol w:w="600"/>
        <w:gridCol w:w="719"/>
        <w:gridCol w:w="1223"/>
        <w:gridCol w:w="1463"/>
        <w:gridCol w:w="1437"/>
      </w:tblGrid>
      <w:tr>
        <w:tblPrEx>
          <w:tblCellMar>
            <w:top w:w="0" w:type="dxa"/>
            <w:left w:w="23" w:type="dxa"/>
            <w:bottom w:w="0" w:type="dxa"/>
            <w:right w:w="23" w:type="dxa"/>
          </w:tblCellMar>
        </w:tblPrEx>
        <w:trPr>
          <w:trHeight w:val="374" w:hRule="atLeast"/>
          <w:tblHeader/>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序号</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型号</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eastAsia="宋体" w:cs="Times New Roman"/>
                <w:b w:val="0"/>
                <w:bCs w:val="0"/>
                <w:color w:val="000000"/>
                <w:kern w:val="0"/>
                <w:sz w:val="22"/>
                <w:szCs w:val="22"/>
                <w:lang w:val="en-US" w:eastAsia="zh-CN"/>
              </w:rPr>
            </w:pPr>
            <w:r>
              <w:rPr>
                <w:rFonts w:hint="eastAsia" w:ascii="Times New Roman" w:hAnsi="Times New Roman" w:cs="Times New Roman"/>
                <w:b w:val="0"/>
                <w:bCs w:val="0"/>
                <w:color w:val="000000"/>
                <w:kern w:val="0"/>
                <w:sz w:val="22"/>
                <w:szCs w:val="22"/>
                <w:lang w:val="en-US" w:eastAsia="zh-CN"/>
              </w:rPr>
              <w:t>品牌</w:t>
            </w: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计量单位</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数量</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eastAsia="宋体" w:cs="Times New Roman"/>
                <w:b w:val="0"/>
                <w:bCs w:val="0"/>
                <w:color w:val="000000"/>
                <w:kern w:val="0"/>
                <w:sz w:val="22"/>
                <w:szCs w:val="22"/>
                <w:lang w:val="en-US" w:eastAsia="zh-CN"/>
              </w:rPr>
            </w:pPr>
            <w:r>
              <w:rPr>
                <w:rFonts w:hint="eastAsia" w:ascii="Times New Roman" w:hAnsi="Times New Roman" w:cs="Times New Roman"/>
                <w:b w:val="0"/>
                <w:bCs w:val="0"/>
                <w:color w:val="000000"/>
                <w:kern w:val="0"/>
                <w:sz w:val="22"/>
                <w:szCs w:val="22"/>
                <w:lang w:val="en-US" w:eastAsia="zh-CN"/>
              </w:rPr>
              <w:t>单价(元/米)</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eastAsia="宋体" w:cs="Times New Roman"/>
                <w:b w:val="0"/>
                <w:bCs w:val="0"/>
                <w:color w:val="000000"/>
                <w:kern w:val="0"/>
                <w:sz w:val="22"/>
                <w:szCs w:val="22"/>
                <w:lang w:val="en-US" w:eastAsia="zh-CN"/>
              </w:rPr>
            </w:pPr>
            <w:r>
              <w:rPr>
                <w:rFonts w:hint="eastAsia" w:ascii="Times New Roman" w:hAnsi="Times New Roman" w:cs="Times New Roman"/>
                <w:b w:val="0"/>
                <w:bCs w:val="0"/>
                <w:color w:val="000000"/>
                <w:kern w:val="0"/>
                <w:sz w:val="22"/>
                <w:szCs w:val="22"/>
                <w:lang w:val="en-US" w:eastAsia="zh-CN"/>
              </w:rPr>
              <w:t>复价(元)</w:t>
            </w: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备注</w:t>
            </w:r>
          </w:p>
        </w:tc>
      </w:tr>
      <w:tr>
        <w:tblPrEx>
          <w:tblCellMar>
            <w:top w:w="0" w:type="dxa"/>
            <w:left w:w="23" w:type="dxa"/>
            <w:bottom w:w="0" w:type="dxa"/>
            <w:right w:w="23" w:type="dxa"/>
          </w:tblCellMar>
        </w:tblPrEx>
        <w:trPr>
          <w:trHeight w:val="425"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一</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b w:val="0"/>
                <w:bCs w:val="0"/>
              </w:rPr>
            </w:pPr>
            <w:r>
              <w:rPr>
                <w:rFonts w:hint="default" w:ascii="Times New Roman" w:hAnsi="Times New Roman" w:cs="Times New Roman"/>
                <w:b w:val="0"/>
                <w:bCs w:val="0"/>
                <w:color w:val="000000"/>
                <w:kern w:val="0"/>
                <w:sz w:val="22"/>
                <w:szCs w:val="22"/>
              </w:rPr>
              <w:t>高压电缆</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b w:val="0"/>
                <w:bCs w:val="0"/>
                <w:color w:val="000000"/>
                <w:kern w:val="0"/>
                <w:sz w:val="22"/>
                <w:szCs w:val="22"/>
              </w:rPr>
            </w:pP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b w:val="0"/>
                <w:bCs w:val="0"/>
                <w:color w:val="000000"/>
                <w:kern w:val="0"/>
                <w:sz w:val="22"/>
                <w:szCs w:val="22"/>
              </w:rPr>
            </w:pP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b w:val="0"/>
                <w:bCs w:val="0"/>
                <w:color w:val="000000"/>
                <w:kern w:val="0"/>
                <w:sz w:val="22"/>
                <w:szCs w:val="22"/>
              </w:rPr>
            </w:pPr>
          </w:p>
        </w:tc>
      </w:tr>
      <w:tr>
        <w:trPr>
          <w:trHeight w:val="425"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1</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ZA-YJV62-8.7/15-1×400</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3360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进线电缆</w:t>
            </w:r>
          </w:p>
        </w:tc>
      </w:tr>
      <w:tr>
        <w:trPr>
          <w:trHeight w:val="425"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2</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ZA-YJV-8.7/15-3×70</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70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变压器电缆</w:t>
            </w:r>
          </w:p>
        </w:tc>
      </w:tr>
      <w:tr>
        <w:tblPrEx>
          <w:tblCellMar>
            <w:top w:w="0" w:type="dxa"/>
            <w:left w:w="23" w:type="dxa"/>
            <w:bottom w:w="0" w:type="dxa"/>
            <w:right w:w="23" w:type="dxa"/>
          </w:tblCellMar>
        </w:tblPrEx>
        <w:trPr>
          <w:trHeight w:val="425"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3</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ZA-YJV-8.7/15-3×95</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260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主机电缆</w:t>
            </w:r>
          </w:p>
        </w:tc>
      </w:tr>
      <w:tr>
        <w:tblPrEx>
          <w:tblCellMar>
            <w:top w:w="0" w:type="dxa"/>
            <w:left w:w="23" w:type="dxa"/>
            <w:bottom w:w="0" w:type="dxa"/>
            <w:right w:w="23" w:type="dxa"/>
          </w:tblCellMar>
        </w:tblPrEx>
        <w:trPr>
          <w:trHeight w:val="425"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4</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rPr>
              <w:t>ZA-YJV22-8.7/15-3×120</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250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土建返送电缆</w:t>
            </w:r>
          </w:p>
        </w:tc>
      </w:tr>
      <w:tr>
        <w:tblPrEx>
          <w:tblCellMar>
            <w:top w:w="0" w:type="dxa"/>
            <w:left w:w="23" w:type="dxa"/>
            <w:bottom w:w="0" w:type="dxa"/>
            <w:right w:w="23" w:type="dxa"/>
          </w:tblCellMar>
        </w:tblPrEx>
        <w:trPr>
          <w:trHeight w:val="425"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二</w:t>
            </w:r>
          </w:p>
        </w:tc>
        <w:tc>
          <w:tcPr>
            <w:tcW w:w="9005"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bCs/>
                <w:color w:val="000000"/>
                <w:kern w:val="0"/>
                <w:sz w:val="22"/>
                <w:szCs w:val="22"/>
              </w:rPr>
              <w:t>低压电缆</w:t>
            </w:r>
            <w:r>
              <w:rPr>
                <w:rFonts w:hint="default" w:ascii="Times New Roman" w:hAnsi="Times New Roman" w:cs="Times New Roman"/>
                <w:b w:val="0"/>
                <w:bCs w:val="0"/>
                <w:color w:val="000000"/>
                <w:kern w:val="0"/>
                <w:sz w:val="22"/>
                <w:szCs w:val="22"/>
                <w:lang w:eastAsia="zh-CN"/>
              </w:rPr>
              <w:t>（</w:t>
            </w:r>
            <w:r>
              <w:rPr>
                <w:rFonts w:hint="default" w:ascii="Times New Roman" w:hAnsi="Times New Roman" w:cs="Times New Roman"/>
                <w:b/>
                <w:bCs/>
                <w:color w:val="FF0000"/>
                <w:kern w:val="0"/>
                <w:sz w:val="22"/>
                <w:szCs w:val="22"/>
              </w:rPr>
              <w:t>要求：电缆内采用黄、绿、红、蓝、黄绿颜色全包围绝缘层区分</w:t>
            </w:r>
            <w:r>
              <w:rPr>
                <w:rFonts w:hint="default" w:ascii="Times New Roman" w:hAnsi="Times New Roman" w:cs="Times New Roman"/>
                <w:b w:val="0"/>
                <w:bCs w:val="0"/>
                <w:color w:val="000000"/>
                <w:kern w:val="0"/>
                <w:sz w:val="22"/>
                <w:szCs w:val="22"/>
                <w:lang w:eastAsia="zh-CN"/>
              </w:rPr>
              <w:t>）</w:t>
            </w:r>
          </w:p>
        </w:tc>
      </w:tr>
      <w:tr>
        <w:tblPrEx>
          <w:tblCellMar>
            <w:top w:w="0" w:type="dxa"/>
            <w:left w:w="23" w:type="dxa"/>
            <w:bottom w:w="0" w:type="dxa"/>
            <w:right w:w="23" w:type="dxa"/>
          </w:tblCellMar>
        </w:tblPrEx>
        <w:trPr>
          <w:trHeight w:val="425"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1</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ZA-YJV-1×150</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630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425"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2</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ZA-YJV-2×4</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355</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425"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3</w:t>
            </w:r>
          </w:p>
        </w:tc>
        <w:tc>
          <w:tcPr>
            <w:tcW w:w="2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 w:val="0"/>
                <w:bCs w:val="0"/>
                <w:kern w:val="0"/>
                <w:sz w:val="22"/>
                <w:szCs w:val="22"/>
              </w:rPr>
            </w:pPr>
            <w:r>
              <w:rPr>
                <w:rFonts w:hint="default" w:ascii="Times New Roman" w:hAnsi="Times New Roman" w:cs="Times New Roman"/>
                <w:b w:val="0"/>
                <w:bCs w:val="0"/>
                <w:color w:val="000000"/>
                <w:kern w:val="0"/>
                <w:sz w:val="24"/>
                <w:szCs w:val="24"/>
              </w:rPr>
              <w:t>ZA-YJV-2×6</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620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425"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4</w:t>
            </w:r>
          </w:p>
        </w:tc>
        <w:tc>
          <w:tcPr>
            <w:tcW w:w="2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 w:val="0"/>
                <w:bCs w:val="0"/>
                <w:kern w:val="0"/>
                <w:sz w:val="22"/>
                <w:szCs w:val="22"/>
              </w:rPr>
            </w:pPr>
            <w:r>
              <w:rPr>
                <w:rFonts w:hint="default" w:ascii="Times New Roman" w:hAnsi="Times New Roman" w:cs="Times New Roman"/>
                <w:b w:val="0"/>
                <w:bCs w:val="0"/>
                <w:color w:val="000000"/>
                <w:kern w:val="0"/>
                <w:sz w:val="24"/>
                <w:szCs w:val="24"/>
              </w:rPr>
              <w:t>ZA-YJV-3×120</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30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425"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5</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ZA-YJV-3×2.5</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20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rPr>
          <w:trHeight w:val="425"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6</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ZA-YJV-3×35</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30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rPr>
          <w:trHeight w:val="425"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7</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ZA-YJV-3×6</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100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425"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8</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ZA-YJV-4×10</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60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425"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9</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ZA-YJV-4×16</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90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425"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10</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ZA-YJV-4×16+1×10</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20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425"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11</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ZA-YJV-4×25+1×16</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1000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425"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12</w:t>
            </w:r>
          </w:p>
        </w:tc>
        <w:tc>
          <w:tcPr>
            <w:tcW w:w="2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 w:val="0"/>
                <w:bCs w:val="0"/>
                <w:kern w:val="0"/>
                <w:sz w:val="22"/>
                <w:szCs w:val="22"/>
              </w:rPr>
            </w:pPr>
            <w:r>
              <w:rPr>
                <w:rFonts w:hint="default" w:ascii="Times New Roman" w:hAnsi="Times New Roman" w:cs="Times New Roman"/>
                <w:b w:val="0"/>
                <w:bCs w:val="0"/>
                <w:color w:val="000000"/>
                <w:kern w:val="0"/>
                <w:sz w:val="24"/>
                <w:szCs w:val="24"/>
              </w:rPr>
              <w:t>ZA-YJV-4×4</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650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425"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13</w:t>
            </w:r>
          </w:p>
        </w:tc>
        <w:tc>
          <w:tcPr>
            <w:tcW w:w="2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 w:val="0"/>
                <w:bCs w:val="0"/>
                <w:kern w:val="0"/>
                <w:sz w:val="22"/>
                <w:szCs w:val="22"/>
              </w:rPr>
            </w:pPr>
            <w:r>
              <w:rPr>
                <w:rFonts w:hint="default" w:ascii="Times New Roman" w:hAnsi="Times New Roman" w:cs="Times New Roman"/>
                <w:b w:val="0"/>
                <w:bCs w:val="0"/>
                <w:color w:val="000000"/>
                <w:kern w:val="0"/>
                <w:sz w:val="24"/>
                <w:szCs w:val="24"/>
              </w:rPr>
              <w:t>ZA-YJV-4×6</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150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rPr>
          <w:trHeight w:val="425"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14</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ZA-YJV-4×50+1×25</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650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425"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15</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ZA-YJV-4×95+1×50</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800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425"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16</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ZA-YJV-5×16</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80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425"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17</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ZA-YJV-5×2.5</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80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425"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18</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ZA-YJV-5×6</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400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425"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三</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bCs/>
                <w:color w:val="000000"/>
                <w:kern w:val="0"/>
                <w:sz w:val="22"/>
                <w:szCs w:val="22"/>
              </w:rPr>
              <w:t>控制电缆</w:t>
            </w:r>
          </w:p>
        </w:tc>
        <w:tc>
          <w:tcPr>
            <w:tcW w:w="627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ind w:left="0" w:leftChars="0" w:right="0" w:rightChars="0" w:firstLine="0" w:firstLineChars="0"/>
              <w:jc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bCs/>
                <w:color w:val="FF0000"/>
                <w:kern w:val="0"/>
                <w:sz w:val="22"/>
                <w:szCs w:val="22"/>
              </w:rPr>
              <w:t>要求：线芯黑底白字（数字采用阿拉伯数字）</w:t>
            </w:r>
          </w:p>
        </w:tc>
      </w:tr>
      <w:tr>
        <w:tblPrEx>
          <w:tblCellMar>
            <w:top w:w="0" w:type="dxa"/>
            <w:left w:w="23" w:type="dxa"/>
            <w:bottom w:w="0" w:type="dxa"/>
            <w:right w:w="23" w:type="dxa"/>
          </w:tblCellMar>
        </w:tblPrEx>
        <w:trPr>
          <w:trHeight w:val="425"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1</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DJYP2VP2-18×3×0.75</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280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rPr>
          <w:trHeight w:val="425"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2</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DJYP2VP2-8×3×0.75</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340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rPr>
          <w:trHeight w:val="425"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3</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ZA-KVV-10×2.5</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100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rPr>
          <w:trHeight w:val="425"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4</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ZA-KVV-4×2.5</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800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425"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5</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ZA-KVV-7×2.5</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2100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425"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6</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ZA-KVVP-10×1.5</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200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425"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7</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ZA-KVVP-14×1.5</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1000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425"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8</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ZA-KVVP-4×1.5</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3700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425"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9</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4"/>
                <w:szCs w:val="24"/>
              </w:rPr>
              <w:t>ZA-KVVP-7×1.5</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2700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rPr>
          <w:trHeight w:val="425"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 w:val="0"/>
                <w:bCs w:val="0"/>
                <w:color w:val="000000"/>
                <w:kern w:val="0"/>
                <w:sz w:val="22"/>
                <w:szCs w:val="22"/>
                <w:lang w:val="en-US" w:eastAsia="zh-CN" w:bidi="ar-SA"/>
              </w:rPr>
            </w:pPr>
            <w:r>
              <w:rPr>
                <w:rFonts w:hint="default" w:ascii="Times New Roman" w:hAnsi="Times New Roman" w:cs="Times New Roman"/>
                <w:b w:val="0"/>
                <w:bCs w:val="0"/>
                <w:color w:val="000000"/>
                <w:kern w:val="0"/>
                <w:sz w:val="22"/>
                <w:szCs w:val="22"/>
              </w:rPr>
              <w:t>10</w:t>
            </w:r>
          </w:p>
        </w:tc>
        <w:tc>
          <w:tcPr>
            <w:tcW w:w="27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 w:val="0"/>
                <w:bCs w:val="0"/>
                <w:color w:val="000000"/>
                <w:kern w:val="0"/>
                <w:sz w:val="22"/>
                <w:szCs w:val="22"/>
                <w:lang w:val="en-US" w:eastAsia="zh-CN" w:bidi="ar-SA"/>
              </w:rPr>
            </w:pPr>
            <w:r>
              <w:rPr>
                <w:rFonts w:hint="default" w:ascii="Times New Roman" w:hAnsi="Times New Roman" w:cs="Times New Roman"/>
                <w:b w:val="0"/>
                <w:bCs w:val="0"/>
                <w:color w:val="000000"/>
                <w:kern w:val="0"/>
                <w:sz w:val="24"/>
                <w:szCs w:val="24"/>
              </w:rPr>
              <w:t>RVSP-2×2×0.5</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 w:val="0"/>
                <w:bCs w:val="0"/>
                <w:color w:val="000000"/>
                <w:kern w:val="0"/>
                <w:sz w:val="22"/>
                <w:szCs w:val="22"/>
                <w:lang w:val="en-US" w:eastAsia="zh-CN" w:bidi="ar-SA"/>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 w:val="0"/>
                <w:bCs w:val="0"/>
                <w:color w:val="000000"/>
                <w:kern w:val="0"/>
                <w:sz w:val="22"/>
                <w:szCs w:val="22"/>
                <w:lang w:val="en-US" w:eastAsia="zh-CN" w:bidi="ar-SA"/>
              </w:rPr>
            </w:pPr>
            <w:r>
              <w:rPr>
                <w:rFonts w:hint="default" w:ascii="Times New Roman" w:hAnsi="Times New Roman" w:cs="Times New Roman"/>
                <w:b w:val="0"/>
                <w:bCs w:val="0"/>
                <w:color w:val="000000"/>
                <w:kern w:val="0"/>
                <w:sz w:val="22"/>
                <w:szCs w:val="22"/>
              </w:rPr>
              <w:t>米</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 w:val="0"/>
                <w:bCs w:val="0"/>
                <w:color w:val="000000"/>
                <w:kern w:val="0"/>
                <w:sz w:val="22"/>
                <w:szCs w:val="22"/>
                <w:lang w:val="en-US" w:eastAsia="zh-CN" w:bidi="ar-SA"/>
              </w:rPr>
            </w:pPr>
            <w:r>
              <w:rPr>
                <w:rFonts w:hint="default" w:ascii="Times New Roman" w:hAnsi="Times New Roman" w:cs="Times New Roman"/>
                <w:b w:val="0"/>
                <w:bCs w:val="0"/>
                <w:color w:val="000000"/>
                <w:kern w:val="0"/>
                <w:sz w:val="22"/>
                <w:szCs w:val="22"/>
              </w:rPr>
              <w:t>800</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425" w:hRule="atLeast"/>
          <w:jc w:val="center"/>
        </w:trPr>
        <w:tc>
          <w:tcPr>
            <w:tcW w:w="42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cs="Times New Roman"/>
                <w:b w:val="0"/>
                <w:bCs w:val="0"/>
                <w:color w:val="000000"/>
                <w:kern w:val="0"/>
                <w:sz w:val="22"/>
                <w:szCs w:val="22"/>
              </w:rPr>
            </w:pPr>
            <w:r>
              <w:rPr>
                <w:rFonts w:hint="eastAsia" w:asciiTheme="majorEastAsia" w:hAnsiTheme="majorEastAsia" w:eastAsiaTheme="majorEastAsia" w:cstheme="majorEastAsia"/>
                <w:color w:val="000000"/>
                <w:kern w:val="0"/>
                <w:sz w:val="24"/>
                <w:szCs w:val="24"/>
                <w:lang w:val="en-US" w:eastAsia="zh-CN"/>
              </w:rPr>
              <w:t>一、二、三项合计</w:t>
            </w: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ind w:left="0" w:leftChars="0" w:right="0" w:rightChars="0" w:firstLine="0" w:firstLineChars="0"/>
              <w:jc w:val="center"/>
              <w:rPr>
                <w:rFonts w:hint="default" w:asciiTheme="majorEastAsia" w:hAnsiTheme="majorEastAsia" w:eastAsiaTheme="majorEastAsia" w:cstheme="majorEastAsia"/>
                <w:color w:val="000000"/>
                <w:kern w:val="0"/>
                <w:sz w:val="24"/>
                <w:szCs w:val="24"/>
                <w:lang w:val="en-US" w:eastAsia="zh-CN" w:bidi="ar-SA"/>
              </w:rPr>
            </w:pPr>
            <w:r>
              <w:rPr>
                <w:rFonts w:hint="eastAsia" w:asciiTheme="majorEastAsia" w:hAnsiTheme="majorEastAsia" w:eastAsiaTheme="majorEastAsia" w:cstheme="majorEastAsia"/>
                <w:color w:val="000000"/>
                <w:kern w:val="0"/>
                <w:sz w:val="24"/>
                <w:szCs w:val="24"/>
                <w:lang w:val="en-US" w:eastAsia="zh-CN"/>
              </w:rPr>
              <w:t>/</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ind w:left="0" w:leftChars="0" w:right="0" w:rightChars="0" w:firstLine="0" w:firstLineChars="0"/>
              <w:jc w:val="center"/>
              <w:rPr>
                <w:rFonts w:hint="default" w:asciiTheme="majorEastAsia" w:hAnsiTheme="majorEastAsia" w:eastAsiaTheme="majorEastAsia" w:cstheme="majorEastAsia"/>
                <w:color w:val="000000"/>
                <w:kern w:val="0"/>
                <w:sz w:val="24"/>
                <w:szCs w:val="24"/>
                <w:lang w:val="en-US" w:eastAsia="zh-CN" w:bidi="ar-SA"/>
              </w:rPr>
            </w:pPr>
            <w:r>
              <w:rPr>
                <w:rFonts w:hint="default" w:asciiTheme="majorEastAsia" w:hAnsiTheme="majorEastAsia" w:eastAsiaTheme="majorEastAsia" w:cstheme="majorEastAsia"/>
                <w:color w:val="000000"/>
                <w:kern w:val="0"/>
                <w:sz w:val="24"/>
                <w:szCs w:val="24"/>
                <w:lang w:val="en-US" w:eastAsia="zh-CN"/>
              </w:rPr>
              <w:t>/</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ind w:left="0" w:leftChars="0" w:right="0" w:rightChars="0" w:firstLine="0" w:firstLineChars="0"/>
              <w:jc w:val="center"/>
              <w:rPr>
                <w:rFonts w:hint="default" w:asciiTheme="majorEastAsia" w:hAnsiTheme="majorEastAsia" w:eastAsiaTheme="majorEastAsia" w:cstheme="majorEastAsia"/>
                <w:color w:val="000000"/>
                <w:kern w:val="0"/>
                <w:sz w:val="24"/>
                <w:szCs w:val="24"/>
                <w:lang w:val="en-US" w:eastAsia="zh-CN" w:bidi="ar-SA"/>
              </w:rPr>
            </w:pPr>
            <w:r>
              <w:rPr>
                <w:rFonts w:hint="default" w:asciiTheme="majorEastAsia" w:hAnsiTheme="majorEastAsia" w:eastAsiaTheme="majorEastAsia" w:cstheme="majorEastAsia"/>
                <w:color w:val="000000"/>
                <w:kern w:val="0"/>
                <w:sz w:val="24"/>
                <w:szCs w:val="24"/>
                <w:lang w:val="en-US" w:eastAsia="zh-CN"/>
              </w:rPr>
              <w:t>/</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val="0"/>
                <w:bCs w:val="0"/>
                <w:color w:val="000000"/>
                <w:kern w:val="0"/>
                <w:sz w:val="22"/>
                <w:szCs w:val="22"/>
              </w:rPr>
            </w:pPr>
          </w:p>
        </w:tc>
      </w:tr>
      <w:tr>
        <w:tblPrEx>
          <w:tblCellMar>
            <w:top w:w="0" w:type="dxa"/>
            <w:left w:w="23" w:type="dxa"/>
            <w:bottom w:w="0" w:type="dxa"/>
            <w:right w:w="23" w:type="dxa"/>
          </w:tblCellMar>
        </w:tblPrEx>
        <w:trPr>
          <w:trHeight w:val="425" w:hRule="atLeast"/>
          <w:jc w:val="center"/>
        </w:trPr>
        <w:tc>
          <w:tcPr>
            <w:tcW w:w="9671"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jc w:val="both"/>
              <w:rPr>
                <w:rFonts w:hint="default" w:ascii="Times New Roman" w:hAnsi="Times New Roman" w:cs="Times New Roman"/>
                <w:b w:val="0"/>
                <w:bCs w:val="0"/>
                <w:color w:val="000000"/>
                <w:kern w:val="0"/>
                <w:sz w:val="22"/>
                <w:szCs w:val="22"/>
              </w:rPr>
            </w:pPr>
            <w:r>
              <w:rPr>
                <w:rFonts w:hint="eastAsia" w:ascii="Times New Roman" w:hAnsi="Times New Roman" w:cs="Times New Roman"/>
                <w:color w:val="000000"/>
                <w:kern w:val="0"/>
                <w:sz w:val="24"/>
                <w:szCs w:val="24"/>
                <w:lang w:val="en-US" w:eastAsia="zh-CN"/>
              </w:rPr>
              <w:t>报价合计（人民币大写）：</w:t>
            </w:r>
          </w:p>
        </w:tc>
      </w:tr>
    </w:tbl>
    <w:p>
      <w:pPr>
        <w:shd w:val="clea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本次电缆采购投标投标价格为送货到招标人工地指定地点的价格，报价中均包含（但不限于）货款、验收、检测</w:t>
      </w:r>
      <w:r>
        <w:rPr>
          <w:rFonts w:hint="eastAsia" w:ascii="Times New Roman" w:hAnsi="Times New Roman"/>
          <w:sz w:val="24"/>
          <w:szCs w:val="24"/>
          <w:lang w:val="en-US" w:eastAsia="zh-CN"/>
        </w:rPr>
        <w:t>(含工程相关方委托第三方检测费用)</w:t>
      </w:r>
      <w:r>
        <w:rPr>
          <w:rFonts w:hint="eastAsia" w:asciiTheme="minorEastAsia" w:hAnsiTheme="minorEastAsia" w:eastAsiaTheme="minorEastAsia"/>
          <w:sz w:val="24"/>
          <w:szCs w:val="24"/>
        </w:rPr>
        <w:t>、运输、卸货、利润、税费等一切费用，并包含货物装车、运输及全过程中的安全、保险、措施等费用以及如发生安全事故导致的损失和赔偿费用，提供13%的增值税专用发票（税金由中标人承担，包含在投标价格中），中标人不得以任何理由额外索取任何费用。投标单价为固定综合单价，供应期及供应量内单价不随市场价格变动而调整。</w:t>
      </w:r>
    </w:p>
    <w:p>
      <w:pPr>
        <w:shd w:val="clear"/>
        <w:spacing w:line="312"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本次招标的电缆材料数量为供货期内施工图纸中采购数量，实际供货数量有可能会有少许调整，以乙方根据项目实际需求通知的数量为准，最终结算数量以甲方在工地收货现场收到的电缆数量为准。</w:t>
      </w:r>
    </w:p>
    <w:p>
      <w:pPr>
        <w:shd w:val="clear"/>
        <w:spacing w:line="312"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4、甲方开票信息和乙方收款信息如下：</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4"/>
        <w:gridCol w:w="4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804" w:type="dxa"/>
            <w:shd w:val="clear" w:color="auto" w:fill="auto"/>
            <w:vAlign w:val="center"/>
          </w:tcPr>
          <w:p>
            <w:pPr>
              <w:shd w:val="clear"/>
              <w:spacing w:line="360" w:lineRule="auto"/>
              <w:ind w:firstLine="2280" w:firstLineChars="950"/>
              <w:rPr>
                <w:rFonts w:asciiTheme="minorEastAsia" w:hAnsiTheme="minorEastAsia" w:eastAsiaTheme="minorEastAsia"/>
                <w:sz w:val="24"/>
                <w:szCs w:val="24"/>
              </w:rPr>
            </w:pPr>
            <w:r>
              <w:rPr>
                <w:rFonts w:asciiTheme="minorEastAsia" w:hAnsiTheme="minorEastAsia" w:eastAsiaTheme="minorEastAsia"/>
                <w:sz w:val="24"/>
                <w:szCs w:val="24"/>
              </w:rPr>
              <w:t>甲方开票信息</w:t>
            </w:r>
          </w:p>
        </w:tc>
        <w:tc>
          <w:tcPr>
            <w:tcW w:w="4805" w:type="dxa"/>
            <w:shd w:val="clear" w:color="auto" w:fill="auto"/>
            <w:vAlign w:val="center"/>
          </w:tcPr>
          <w:p>
            <w:pPr>
              <w:shd w:val="clear"/>
              <w:spacing w:line="360" w:lineRule="auto"/>
              <w:ind w:firstLine="2280" w:firstLineChars="950"/>
              <w:rPr>
                <w:rFonts w:asciiTheme="minorEastAsia" w:hAnsiTheme="minorEastAsia" w:eastAsiaTheme="minorEastAsia"/>
                <w:sz w:val="24"/>
                <w:szCs w:val="24"/>
              </w:rPr>
            </w:pPr>
            <w:r>
              <w:rPr>
                <w:rFonts w:asciiTheme="minorEastAsia" w:hAnsiTheme="minorEastAsia" w:eastAsiaTheme="minorEastAsia"/>
                <w:sz w:val="24"/>
                <w:szCs w:val="24"/>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pPr>
              <w:shd w:val="clea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甲方： 江苏省水利建设工程有限公司</w:t>
            </w:r>
          </w:p>
        </w:tc>
        <w:tc>
          <w:tcPr>
            <w:tcW w:w="4805" w:type="dxa"/>
            <w:shd w:val="clear" w:color="auto" w:fill="auto"/>
            <w:vAlign w:val="center"/>
          </w:tcPr>
          <w:p>
            <w:pPr>
              <w:shd w:val="clea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pPr>
              <w:shd w:val="clea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纳税人识别号：913200001347535697</w:t>
            </w:r>
          </w:p>
        </w:tc>
        <w:tc>
          <w:tcPr>
            <w:tcW w:w="4805" w:type="dxa"/>
            <w:shd w:val="clear" w:color="auto" w:fill="auto"/>
            <w:vAlign w:val="center"/>
          </w:tcPr>
          <w:p>
            <w:pPr>
              <w:shd w:val="clear"/>
              <w:spacing w:line="440" w:lineRule="exact"/>
              <w:jc w:val="left"/>
              <w:rPr>
                <w:rFonts w:asciiTheme="minorEastAsia" w:hAnsiTheme="minorEastAsia" w:eastAsiaTheme="minorEastAsia"/>
                <w:sz w:val="24"/>
                <w:szCs w:val="24"/>
              </w:rPr>
            </w:pPr>
            <w:r>
              <w:rPr>
                <w:rFonts w:asciiTheme="minorEastAsia" w:hAnsiTheme="minorEastAsia" w:eastAsiaTheme="minorEastAsia"/>
                <w:sz w:val="24"/>
                <w:szCs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pPr>
              <w:shd w:val="clea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地址：扬州市广陵产业园</w:t>
            </w:r>
          </w:p>
        </w:tc>
        <w:tc>
          <w:tcPr>
            <w:tcW w:w="4805" w:type="dxa"/>
            <w:shd w:val="clear" w:color="auto" w:fill="auto"/>
            <w:vAlign w:val="center"/>
          </w:tcPr>
          <w:p>
            <w:pPr>
              <w:shd w:val="clear"/>
              <w:spacing w:line="440" w:lineRule="exact"/>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pPr>
              <w:shd w:val="clea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电话：0514-87361764</w:t>
            </w:r>
          </w:p>
        </w:tc>
        <w:tc>
          <w:tcPr>
            <w:tcW w:w="4805" w:type="dxa"/>
            <w:shd w:val="clear" w:color="auto" w:fill="auto"/>
            <w:vAlign w:val="center"/>
          </w:tcPr>
          <w:p>
            <w:pPr>
              <w:shd w:val="clear"/>
              <w:spacing w:line="440" w:lineRule="exact"/>
              <w:jc w:val="left"/>
              <w:rPr>
                <w:rFonts w:asciiTheme="minorEastAsia" w:hAnsiTheme="minorEastAsia" w:eastAsiaTheme="minorEastAsia"/>
                <w:sz w:val="24"/>
                <w:szCs w:val="24"/>
              </w:rPr>
            </w:pPr>
            <w:r>
              <w:rPr>
                <w:rFonts w:asciiTheme="minorEastAsia" w:hAnsiTheme="minorEastAsia" w:eastAsiaTheme="minorEastAsia"/>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pPr>
              <w:shd w:val="clea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开户银行：建设银行扬州分行琼花支行</w:t>
            </w:r>
          </w:p>
        </w:tc>
        <w:tc>
          <w:tcPr>
            <w:tcW w:w="4805" w:type="dxa"/>
            <w:shd w:val="clear" w:color="auto" w:fill="auto"/>
            <w:vAlign w:val="center"/>
          </w:tcPr>
          <w:p>
            <w:pPr>
              <w:shd w:val="clear"/>
              <w:spacing w:line="440" w:lineRule="exact"/>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pPr>
              <w:shd w:val="clea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银行账号：32001745736050488688</w:t>
            </w:r>
          </w:p>
        </w:tc>
        <w:tc>
          <w:tcPr>
            <w:tcW w:w="4805" w:type="dxa"/>
            <w:shd w:val="clear" w:color="auto" w:fill="auto"/>
            <w:vAlign w:val="center"/>
          </w:tcPr>
          <w:p>
            <w:pPr>
              <w:shd w:val="clear"/>
              <w:spacing w:line="440" w:lineRule="exact"/>
              <w:jc w:val="left"/>
              <w:rPr>
                <w:rFonts w:asciiTheme="minorEastAsia" w:hAnsiTheme="minorEastAsia" w:eastAsiaTheme="minorEastAsia"/>
                <w:sz w:val="24"/>
                <w:szCs w:val="24"/>
              </w:rPr>
            </w:pPr>
            <w:r>
              <w:rPr>
                <w:rFonts w:asciiTheme="minorEastAsia" w:hAnsiTheme="minorEastAsia" w:eastAsiaTheme="minorEastAsia"/>
                <w:sz w:val="24"/>
                <w:szCs w:val="24"/>
              </w:rPr>
              <w:t>银行账号：</w:t>
            </w:r>
          </w:p>
        </w:tc>
      </w:tr>
    </w:tbl>
    <w:p>
      <w:pPr>
        <w:shd w:val="clear"/>
        <w:spacing w:line="360" w:lineRule="auto"/>
        <w:ind w:left="40"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三、质量与技术要求：</w:t>
      </w:r>
    </w:p>
    <w:p>
      <w:pPr>
        <w:shd w:val="clear"/>
        <w:spacing w:line="360" w:lineRule="auto"/>
        <w:ind w:left="4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1、电缆各项技术参数必须符合国家</w:t>
      </w:r>
      <w:r>
        <w:rPr>
          <w:rFonts w:asciiTheme="minorEastAsia" w:hAnsiTheme="minorEastAsia" w:eastAsiaTheme="minorEastAsia"/>
          <w:sz w:val="24"/>
          <w:szCs w:val="24"/>
        </w:rPr>
        <w:t>相关规范</w:t>
      </w:r>
      <w:r>
        <w:rPr>
          <w:rFonts w:hint="eastAsia" w:asciiTheme="minorEastAsia" w:hAnsiTheme="minorEastAsia" w:eastAsiaTheme="minorEastAsia"/>
          <w:sz w:val="24"/>
          <w:szCs w:val="24"/>
        </w:rPr>
        <w:t>及标准</w:t>
      </w:r>
      <w:r>
        <w:rPr>
          <w:rFonts w:asciiTheme="minorEastAsia" w:hAnsiTheme="minorEastAsia" w:eastAsiaTheme="minorEastAsia"/>
          <w:sz w:val="24"/>
          <w:szCs w:val="24"/>
        </w:rPr>
        <w:t>要求</w:t>
      </w:r>
      <w:r>
        <w:rPr>
          <w:rFonts w:hint="eastAsia" w:asciiTheme="minorEastAsia" w:hAnsiTheme="minorEastAsia" w:eastAsiaTheme="minorEastAsia"/>
          <w:sz w:val="24"/>
          <w:szCs w:val="24"/>
        </w:rPr>
        <w:t>及施工现场图纸要求，</w:t>
      </w:r>
      <w:r>
        <w:rPr>
          <w:rFonts w:asciiTheme="minorEastAsia" w:hAnsiTheme="minorEastAsia" w:eastAsiaTheme="minorEastAsia"/>
          <w:sz w:val="24"/>
          <w:szCs w:val="24"/>
        </w:rPr>
        <w:t>合同签订后有最新标准的，自动执行最新标准。</w:t>
      </w:r>
    </w:p>
    <w:p>
      <w:pPr>
        <w:shd w:val="clear"/>
        <w:spacing w:line="312" w:lineRule="auto"/>
        <w:ind w:left="4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2、供应过程中严格保证电缆质量，如若供应过程中甲方查出供应商以次充好，甲方将没收其履约保证金，同时乙方需甲方支付违约金</w:t>
      </w:r>
      <w:r>
        <w:rPr>
          <w:rFonts w:asciiTheme="minorEastAsia" w:hAnsiTheme="minorEastAsia" w:eastAsiaTheme="minorEastAsia"/>
          <w:sz w:val="24"/>
          <w:szCs w:val="24"/>
        </w:rPr>
        <w:t>5万元。</w:t>
      </w:r>
      <w:r>
        <w:rPr>
          <w:rFonts w:hint="eastAsia" w:asciiTheme="minorEastAsia" w:hAnsiTheme="minorEastAsia" w:eastAsiaTheme="minorEastAsia"/>
          <w:sz w:val="24"/>
          <w:szCs w:val="24"/>
        </w:rPr>
        <w:t>造成甲方相关损失的（</w:t>
      </w:r>
      <w:r>
        <w:rPr>
          <w:rFonts w:hint="eastAsia" w:asciiTheme="minorEastAsia" w:hAnsiTheme="minorEastAsia" w:eastAsiaTheme="minorEastAsia"/>
          <w:bCs/>
          <w:sz w:val="24"/>
          <w:szCs w:val="24"/>
        </w:rPr>
        <w:t>包括但不限于工程产品报废、返工返修、工期延误、鉴定费、律师费、诉讼费、差旅费等费用和损失</w:t>
      </w:r>
      <w:r>
        <w:rPr>
          <w:rFonts w:hint="eastAsia" w:asciiTheme="minorEastAsia" w:hAnsiTheme="minorEastAsia" w:eastAsiaTheme="minorEastAsia"/>
          <w:sz w:val="24"/>
          <w:szCs w:val="24"/>
        </w:rPr>
        <w:t>），负责赔偿相关损失，并承担相关责任。</w:t>
      </w:r>
    </w:p>
    <w:p>
      <w:pPr>
        <w:shd w:val="clear"/>
        <w:spacing w:line="360" w:lineRule="auto"/>
        <w:ind w:left="40" w:firstLine="361" w:firstLineChars="150"/>
        <w:rPr>
          <w:rFonts w:asciiTheme="minorEastAsia" w:hAnsiTheme="minorEastAsia" w:eastAsiaTheme="minorEastAsia"/>
          <w:b/>
          <w:sz w:val="24"/>
          <w:szCs w:val="24"/>
        </w:rPr>
      </w:pPr>
      <w:r>
        <w:rPr>
          <w:rFonts w:asciiTheme="minorEastAsia" w:hAnsiTheme="minorEastAsia" w:eastAsiaTheme="minorEastAsia"/>
          <w:b/>
          <w:sz w:val="24"/>
          <w:szCs w:val="24"/>
        </w:rPr>
        <w:t>四、包装标准、包装物的提供与回收、运输：</w:t>
      </w:r>
    </w:p>
    <w:p>
      <w:pPr>
        <w:shd w:val="clear"/>
        <w:spacing w:line="360"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1、包装标准：</w:t>
      </w:r>
      <w:r>
        <w:rPr>
          <w:rFonts w:hint="eastAsia" w:asciiTheme="minorEastAsia" w:hAnsiTheme="minorEastAsia" w:eastAsiaTheme="minorEastAsia"/>
          <w:sz w:val="24"/>
          <w:szCs w:val="24"/>
        </w:rPr>
        <w:t>散装</w:t>
      </w:r>
      <w:r>
        <w:rPr>
          <w:rFonts w:asciiTheme="minorEastAsia" w:hAnsiTheme="minorEastAsia" w:eastAsiaTheme="minorEastAsia"/>
          <w:sz w:val="24"/>
          <w:szCs w:val="24"/>
        </w:rPr>
        <w:t>。</w:t>
      </w:r>
    </w:p>
    <w:p>
      <w:pPr>
        <w:shd w:val="clear"/>
        <w:spacing w:line="360"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2、包装物的提供与回收：[无]。</w:t>
      </w:r>
    </w:p>
    <w:p>
      <w:pPr>
        <w:shd w:val="clear"/>
        <w:spacing w:line="360"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3、运输方式：乙方自行组织运输。</w:t>
      </w:r>
    </w:p>
    <w:p>
      <w:pPr>
        <w:shd w:val="clear"/>
        <w:spacing w:line="360" w:lineRule="auto"/>
        <w:ind w:left="40" w:firstLine="482" w:firstLineChars="200"/>
        <w:rPr>
          <w:rFonts w:asciiTheme="minorEastAsia" w:hAnsiTheme="minorEastAsia" w:eastAsiaTheme="minorEastAsia"/>
          <w:sz w:val="24"/>
          <w:szCs w:val="24"/>
        </w:rPr>
      </w:pPr>
      <w:r>
        <w:rPr>
          <w:rFonts w:asciiTheme="minorEastAsia" w:hAnsiTheme="minorEastAsia" w:eastAsiaTheme="minorEastAsia"/>
          <w:b/>
          <w:sz w:val="24"/>
          <w:szCs w:val="24"/>
        </w:rPr>
        <w:t>五、合理损耗标准及计算方法：</w:t>
      </w:r>
      <w:r>
        <w:rPr>
          <w:rFonts w:hint="eastAsia" w:asciiTheme="minorEastAsia" w:hAnsiTheme="minorEastAsia" w:eastAsiaTheme="minorEastAsia"/>
          <w:sz w:val="24"/>
          <w:szCs w:val="24"/>
        </w:rPr>
        <w:t>电缆桥架及配件</w:t>
      </w:r>
      <w:r>
        <w:rPr>
          <w:rFonts w:asciiTheme="minorEastAsia" w:hAnsiTheme="minorEastAsia" w:eastAsiaTheme="minorEastAsia"/>
          <w:sz w:val="24"/>
          <w:szCs w:val="24"/>
        </w:rPr>
        <w:t>无损耗。</w:t>
      </w:r>
    </w:p>
    <w:p>
      <w:pPr>
        <w:shd w:val="clear"/>
        <w:spacing w:line="360" w:lineRule="auto"/>
        <w:ind w:left="40"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六、</w:t>
      </w:r>
      <w:r>
        <w:rPr>
          <w:rFonts w:hint="eastAsia" w:asciiTheme="minorEastAsia" w:hAnsiTheme="minorEastAsia" w:eastAsiaTheme="minorEastAsia"/>
          <w:b/>
          <w:sz w:val="24"/>
          <w:szCs w:val="24"/>
        </w:rPr>
        <w:t>电缆</w:t>
      </w:r>
      <w:r>
        <w:rPr>
          <w:rFonts w:asciiTheme="minorEastAsia" w:hAnsiTheme="minorEastAsia" w:eastAsiaTheme="minorEastAsia"/>
          <w:b/>
          <w:sz w:val="24"/>
          <w:szCs w:val="24"/>
        </w:rPr>
        <w:t>交付</w:t>
      </w:r>
      <w:r>
        <w:rPr>
          <w:rFonts w:hint="eastAsia" w:asciiTheme="minorEastAsia" w:hAnsiTheme="minorEastAsia" w:eastAsiaTheme="minorEastAsia"/>
          <w:b/>
          <w:sz w:val="24"/>
          <w:szCs w:val="24"/>
        </w:rPr>
        <w:t>与验收</w:t>
      </w:r>
      <w:r>
        <w:rPr>
          <w:rFonts w:asciiTheme="minorEastAsia" w:hAnsiTheme="minorEastAsia" w:eastAsiaTheme="minorEastAsia"/>
          <w:b/>
          <w:sz w:val="24"/>
          <w:szCs w:val="24"/>
        </w:rPr>
        <w:t>：</w:t>
      </w:r>
    </w:p>
    <w:p>
      <w:pPr>
        <w:shd w:val="clear"/>
        <w:spacing w:line="360"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1、甲</w:t>
      </w:r>
      <w:r>
        <w:rPr>
          <w:rFonts w:hint="eastAsia" w:asciiTheme="minorEastAsia" w:hAnsiTheme="minorEastAsia" w:eastAsiaTheme="minorEastAsia"/>
          <w:sz w:val="24"/>
          <w:szCs w:val="24"/>
        </w:rPr>
        <w:t>乙双方签订供货合同后，根据甲方现场施工情况，确认一次或分批次送货</w:t>
      </w:r>
      <w:r>
        <w:rPr>
          <w:rFonts w:asciiTheme="minorEastAsia" w:hAnsiTheme="minorEastAsia" w:eastAsiaTheme="minorEastAsia"/>
          <w:sz w:val="24"/>
          <w:szCs w:val="24"/>
        </w:rPr>
        <w:t>。</w:t>
      </w:r>
    </w:p>
    <w:p>
      <w:pPr>
        <w:shd w:val="clear"/>
        <w:spacing w:line="360"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2、进场</w:t>
      </w:r>
      <w:r>
        <w:rPr>
          <w:rFonts w:hint="eastAsia" w:asciiTheme="minorEastAsia" w:hAnsiTheme="minorEastAsia" w:eastAsiaTheme="minorEastAsia"/>
          <w:sz w:val="24"/>
          <w:szCs w:val="24"/>
        </w:rPr>
        <w:t>电缆需</w:t>
      </w:r>
      <w:r>
        <w:rPr>
          <w:rFonts w:asciiTheme="minorEastAsia" w:hAnsiTheme="minorEastAsia" w:eastAsiaTheme="minorEastAsia"/>
          <w:sz w:val="24"/>
          <w:szCs w:val="24"/>
        </w:rPr>
        <w:t>检验合格，如检验不合格乙方承担一切费用和责任。</w:t>
      </w:r>
    </w:p>
    <w:p>
      <w:pPr>
        <w:shd w:val="clear"/>
        <w:spacing w:line="360"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3、乙方所供</w:t>
      </w:r>
      <w:r>
        <w:rPr>
          <w:rFonts w:hint="eastAsia" w:asciiTheme="minorEastAsia" w:hAnsiTheme="minorEastAsia" w:eastAsiaTheme="minorEastAsia"/>
          <w:sz w:val="24"/>
          <w:szCs w:val="24"/>
        </w:rPr>
        <w:t>电缆</w:t>
      </w:r>
      <w:r>
        <w:rPr>
          <w:rFonts w:asciiTheme="minorEastAsia" w:hAnsiTheme="minorEastAsia" w:eastAsiaTheme="minorEastAsia"/>
          <w:sz w:val="24"/>
          <w:szCs w:val="24"/>
        </w:rPr>
        <w:t>不能满足甲方施工现场需求时，甲方有权要求退货。如因质量问题或供应商的其它原因，造成的退、换货时，市场</w:t>
      </w:r>
      <w:r>
        <w:rPr>
          <w:rFonts w:hint="eastAsia" w:asciiTheme="minorEastAsia" w:hAnsiTheme="minorEastAsia" w:eastAsiaTheme="minorEastAsia"/>
          <w:sz w:val="24"/>
          <w:szCs w:val="24"/>
        </w:rPr>
        <w:t>电缆</w:t>
      </w:r>
      <w:r>
        <w:rPr>
          <w:rFonts w:asciiTheme="minorEastAsia" w:hAnsiTheme="minorEastAsia" w:eastAsiaTheme="minorEastAsia"/>
          <w:sz w:val="24"/>
          <w:szCs w:val="24"/>
        </w:rPr>
        <w:t>价格上调则按原进货价格不作调整；如换货当期市场价格下调则按进场当期市场价格进行结算。</w:t>
      </w:r>
    </w:p>
    <w:p>
      <w:pPr>
        <w:shd w:val="clear"/>
        <w:spacing w:line="360"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4、甲方有权对合同中约定的材料数量进行调整。</w:t>
      </w:r>
    </w:p>
    <w:p>
      <w:pPr>
        <w:shd w:val="clear"/>
        <w:spacing w:line="360"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5、乙方将</w:t>
      </w:r>
      <w:r>
        <w:rPr>
          <w:rFonts w:hint="eastAsia" w:asciiTheme="minorEastAsia" w:hAnsiTheme="minorEastAsia" w:eastAsiaTheme="minorEastAsia"/>
          <w:sz w:val="24"/>
          <w:szCs w:val="24"/>
        </w:rPr>
        <w:t>电缆</w:t>
      </w:r>
      <w:r>
        <w:rPr>
          <w:rFonts w:asciiTheme="minorEastAsia" w:hAnsiTheme="minorEastAsia" w:eastAsiaTheme="minorEastAsia"/>
          <w:sz w:val="24"/>
          <w:szCs w:val="24"/>
        </w:rPr>
        <w:t>送到甲方工地指定地点时，应随车携带该批</w:t>
      </w:r>
      <w:r>
        <w:rPr>
          <w:rFonts w:hint="eastAsia" w:asciiTheme="minorEastAsia" w:hAnsiTheme="minorEastAsia" w:eastAsiaTheme="minorEastAsia"/>
          <w:sz w:val="24"/>
          <w:szCs w:val="24"/>
        </w:rPr>
        <w:t>电缆</w:t>
      </w:r>
      <w:r>
        <w:rPr>
          <w:rFonts w:asciiTheme="minorEastAsia" w:hAnsiTheme="minorEastAsia" w:eastAsiaTheme="minorEastAsia"/>
          <w:sz w:val="24"/>
          <w:szCs w:val="24"/>
        </w:rPr>
        <w:t>相应的</w:t>
      </w:r>
      <w:r>
        <w:rPr>
          <w:rFonts w:hint="eastAsia" w:asciiTheme="minorEastAsia" w:hAnsiTheme="minorEastAsia" w:eastAsiaTheme="minorEastAsia"/>
          <w:sz w:val="24"/>
          <w:szCs w:val="24"/>
        </w:rPr>
        <w:t>出厂合格证明等材料</w:t>
      </w:r>
      <w:r>
        <w:rPr>
          <w:rFonts w:asciiTheme="minorEastAsia" w:hAnsiTheme="minorEastAsia" w:eastAsiaTheme="minorEastAsia"/>
          <w:sz w:val="24"/>
          <w:szCs w:val="24"/>
        </w:rPr>
        <w:t>交给甲方。甲方指派在工地现场签认，并核对送货签收单所载内容与实际</w:t>
      </w:r>
      <w:r>
        <w:rPr>
          <w:rFonts w:hint="eastAsia" w:asciiTheme="minorEastAsia" w:hAnsiTheme="minorEastAsia" w:eastAsiaTheme="minorEastAsia"/>
          <w:sz w:val="24"/>
          <w:szCs w:val="24"/>
        </w:rPr>
        <w:t>电缆桥架及配件</w:t>
      </w:r>
      <w:r>
        <w:rPr>
          <w:rFonts w:asciiTheme="minorEastAsia" w:hAnsiTheme="minorEastAsia" w:eastAsiaTheme="minorEastAsia"/>
          <w:sz w:val="24"/>
          <w:szCs w:val="24"/>
        </w:rPr>
        <w:t>是否相符，如有异议需当场提出。甲方对质量有异议的可在收货后15个工作日内，以书面形式向乙方提出。</w:t>
      </w:r>
    </w:p>
    <w:p>
      <w:pPr>
        <w:shd w:val="clear"/>
        <w:spacing w:line="360" w:lineRule="auto"/>
        <w:ind w:left="4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质量验收：甲方指派专人对所供电缆的外观质量、规格型号及厚度进行验收，如出现外观质量及规格型号及厚度与招标清单不符，甲方有权拒收。如出现质量问题，由乙方负责退场，费用自理。因供货质量问题造成的一切损失由乙方承担。</w:t>
      </w:r>
    </w:p>
    <w:p>
      <w:pPr>
        <w:shd w:val="clear"/>
        <w:spacing w:line="360" w:lineRule="auto"/>
        <w:ind w:left="4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w:t>
      </w:r>
      <w:r>
        <w:rPr>
          <w:rFonts w:asciiTheme="minorEastAsia" w:hAnsiTheme="minorEastAsia" w:eastAsiaTheme="minorEastAsia"/>
          <w:sz w:val="24"/>
          <w:szCs w:val="24"/>
        </w:rPr>
        <w:t>、乙方交付的产品质量、规格型号不符合合同约定时甲方有权拒绝收货，由此导致</w:t>
      </w:r>
      <w:r>
        <w:rPr>
          <w:rFonts w:hint="eastAsia" w:asciiTheme="minorEastAsia" w:hAnsiTheme="minorEastAsia" w:eastAsiaTheme="minorEastAsia"/>
          <w:sz w:val="24"/>
          <w:szCs w:val="24"/>
        </w:rPr>
        <w:t>电缆</w:t>
      </w:r>
      <w:r>
        <w:rPr>
          <w:rFonts w:asciiTheme="minorEastAsia" w:hAnsiTheme="minorEastAsia" w:eastAsiaTheme="minorEastAsia"/>
          <w:sz w:val="24"/>
          <w:szCs w:val="24"/>
        </w:rPr>
        <w:t>交付延迟，乙方承担违约责任。</w:t>
      </w:r>
    </w:p>
    <w:p>
      <w:pPr>
        <w:shd w:val="clear"/>
        <w:spacing w:line="360" w:lineRule="auto"/>
        <w:ind w:left="40" w:firstLine="482" w:firstLineChars="200"/>
        <w:rPr>
          <w:rFonts w:asciiTheme="minorEastAsia" w:hAnsiTheme="minorEastAsia" w:eastAsiaTheme="minorEastAsia"/>
          <w:sz w:val="24"/>
          <w:szCs w:val="24"/>
        </w:rPr>
      </w:pPr>
      <w:r>
        <w:rPr>
          <w:rFonts w:asciiTheme="minorEastAsia" w:hAnsiTheme="minorEastAsia" w:eastAsiaTheme="minorEastAsia"/>
          <w:b/>
          <w:sz w:val="24"/>
          <w:szCs w:val="24"/>
        </w:rPr>
        <w:t>七、</w:t>
      </w:r>
      <w:r>
        <w:rPr>
          <w:rFonts w:hint="eastAsia" w:asciiTheme="minorEastAsia" w:hAnsiTheme="minorEastAsia" w:eastAsiaTheme="minorEastAsia"/>
          <w:sz w:val="24"/>
          <w:szCs w:val="24"/>
        </w:rPr>
        <w:t>电缆</w:t>
      </w:r>
      <w:r>
        <w:rPr>
          <w:rFonts w:asciiTheme="minorEastAsia" w:hAnsiTheme="minorEastAsia" w:eastAsiaTheme="minorEastAsia"/>
          <w:sz w:val="24"/>
          <w:szCs w:val="24"/>
        </w:rPr>
        <w:t>所有权自交货时转移；材料毁损、灭失的风险自本合同约定检验期间届满之日起由甲方承担；经按约定检验，质量不符合本合同约定时，毁损、灭失风险仍然由乙方承担。</w:t>
      </w:r>
    </w:p>
    <w:p>
      <w:pPr>
        <w:shd w:val="clear"/>
        <w:spacing w:line="360" w:lineRule="auto"/>
        <w:ind w:left="40"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八</w:t>
      </w:r>
      <w:r>
        <w:rPr>
          <w:rFonts w:asciiTheme="minorEastAsia" w:hAnsiTheme="minorEastAsia" w:eastAsiaTheme="minorEastAsia"/>
          <w:b/>
          <w:sz w:val="24"/>
          <w:szCs w:val="24"/>
        </w:rPr>
        <w:t>、</w:t>
      </w:r>
      <w:r>
        <w:rPr>
          <w:rFonts w:hint="eastAsia" w:asciiTheme="minorEastAsia" w:hAnsiTheme="minorEastAsia" w:eastAsiaTheme="minorEastAsia"/>
          <w:b/>
          <w:sz w:val="24"/>
          <w:szCs w:val="24"/>
        </w:rPr>
        <w:t>电缆</w:t>
      </w:r>
      <w:r>
        <w:rPr>
          <w:rFonts w:asciiTheme="minorEastAsia" w:hAnsiTheme="minorEastAsia" w:eastAsiaTheme="minorEastAsia"/>
          <w:b/>
          <w:sz w:val="24"/>
          <w:szCs w:val="24"/>
        </w:rPr>
        <w:t>结算和付款方式：</w:t>
      </w:r>
    </w:p>
    <w:p>
      <w:pPr>
        <w:shd w:val="clear" w:color="auto"/>
        <w:spacing w:line="360" w:lineRule="auto"/>
        <w:ind w:left="40"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w:t>
      </w:r>
      <w:r>
        <w:rPr>
          <w:rFonts w:ascii="Times New Roman" w:hAnsi="Times New Roman"/>
          <w:sz w:val="24"/>
          <w:szCs w:val="24"/>
        </w:rPr>
        <w:t>结算依据</w:t>
      </w:r>
    </w:p>
    <w:p>
      <w:pPr>
        <w:shd w:val="clear" w:color="auto"/>
        <w:spacing w:line="360" w:lineRule="auto"/>
        <w:ind w:left="40" w:firstLine="480" w:firstLineChars="200"/>
        <w:rPr>
          <w:rFonts w:ascii="Times New Roman" w:hAnsi="Times New Roman"/>
          <w:sz w:val="24"/>
          <w:szCs w:val="24"/>
        </w:rPr>
      </w:pPr>
      <w:r>
        <w:rPr>
          <w:rFonts w:ascii="Times New Roman" w:hAnsi="Times New Roman"/>
          <w:sz w:val="24"/>
          <w:szCs w:val="24"/>
        </w:rPr>
        <w:t>以招标人指派的人员在工地现场经签认的</w:t>
      </w:r>
      <w:r>
        <w:rPr>
          <w:rFonts w:hint="eastAsia" w:ascii="Times New Roman" w:hAnsi="Times New Roman"/>
          <w:sz w:val="24"/>
          <w:szCs w:val="24"/>
        </w:rPr>
        <w:t>电缆</w:t>
      </w:r>
      <w:r>
        <w:rPr>
          <w:rFonts w:ascii="Times New Roman" w:hAnsi="Times New Roman"/>
          <w:sz w:val="24"/>
          <w:szCs w:val="24"/>
        </w:rPr>
        <w:t>数量结合相应单价作为结算依据，非有效授权人签署的签收单一律无效。</w:t>
      </w:r>
    </w:p>
    <w:p>
      <w:pPr>
        <w:shd w:val="clear" w:color="auto"/>
        <w:spacing w:line="360" w:lineRule="auto"/>
        <w:ind w:left="40" w:firstLine="480" w:firstLineChars="20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w:t>
      </w:r>
      <w:r>
        <w:rPr>
          <w:rFonts w:ascii="Times New Roman" w:hAnsi="Times New Roman"/>
          <w:sz w:val="24"/>
          <w:szCs w:val="24"/>
        </w:rPr>
        <w:t>结算方式</w:t>
      </w:r>
    </w:p>
    <w:p>
      <w:pPr>
        <w:shd w:val="clear" w:color="auto"/>
        <w:spacing w:line="360" w:lineRule="auto"/>
        <w:ind w:left="40" w:firstLine="480" w:firstLineChars="200"/>
        <w:rPr>
          <w:rFonts w:ascii="Times New Roman" w:hAnsi="Times New Roman"/>
          <w:sz w:val="24"/>
          <w:szCs w:val="24"/>
        </w:rPr>
      </w:pPr>
      <w:r>
        <w:rPr>
          <w:rFonts w:hint="eastAsia" w:ascii="Times New Roman" w:hAnsi="Times New Roman"/>
          <w:color w:val="000000" w:themeColor="text1"/>
          <w:sz w:val="24"/>
          <w:szCs w:val="24"/>
        </w:rPr>
        <w:t>电缆运送到招标人项目施工现场经业主、监理验收合格，双方办理结算手续，</w:t>
      </w:r>
      <w:r>
        <w:rPr>
          <w:rFonts w:ascii="Times New Roman" w:hAnsi="Times New Roman"/>
          <w:color w:val="000000" w:themeColor="text1"/>
          <w:sz w:val="24"/>
          <w:szCs w:val="24"/>
        </w:rPr>
        <w:t>核对</w:t>
      </w:r>
      <w:r>
        <w:rPr>
          <w:rFonts w:hint="eastAsia" w:ascii="Times New Roman" w:hAnsi="Times New Roman"/>
          <w:color w:val="000000" w:themeColor="text1"/>
          <w:sz w:val="24"/>
          <w:szCs w:val="24"/>
        </w:rPr>
        <w:t>本次</w:t>
      </w:r>
      <w:r>
        <w:rPr>
          <w:rFonts w:ascii="Times New Roman" w:hAnsi="Times New Roman"/>
          <w:color w:val="000000" w:themeColor="text1"/>
          <w:sz w:val="24"/>
          <w:szCs w:val="24"/>
        </w:rPr>
        <w:t>所供</w:t>
      </w:r>
      <w:r>
        <w:rPr>
          <w:rFonts w:hint="eastAsia" w:ascii="Times New Roman" w:hAnsi="Times New Roman"/>
          <w:color w:val="000000" w:themeColor="text1"/>
          <w:sz w:val="24"/>
          <w:szCs w:val="24"/>
        </w:rPr>
        <w:t>合格</w:t>
      </w:r>
      <w:r>
        <w:rPr>
          <w:rFonts w:hint="eastAsia" w:ascii="宋体" w:hAnsi="宋体"/>
          <w:color w:val="000000" w:themeColor="text1"/>
          <w:sz w:val="24"/>
          <w:szCs w:val="24"/>
        </w:rPr>
        <w:t>电缆</w:t>
      </w:r>
      <w:r>
        <w:rPr>
          <w:rFonts w:ascii="Times New Roman" w:hAnsi="Times New Roman"/>
          <w:color w:val="000000" w:themeColor="text1"/>
          <w:sz w:val="24"/>
          <w:szCs w:val="24"/>
        </w:rPr>
        <w:t>数量及货款，</w:t>
      </w:r>
      <w:r>
        <w:rPr>
          <w:rFonts w:ascii="Times New Roman" w:hAnsi="Times New Roman"/>
          <w:sz w:val="24"/>
          <w:szCs w:val="24"/>
        </w:rPr>
        <w:t>招标人凭供货方开具的增值税专用发票及经双方核对一致的签收单进行结算，逾期未提交核对的签收单视同未发生。该结算除双方签字并加盖公章外，必须报招标人所属分公司相关人员审批后方为有效。</w:t>
      </w:r>
    </w:p>
    <w:p>
      <w:pPr>
        <w:shd w:val="clear" w:color="auto"/>
        <w:spacing w:line="360" w:lineRule="auto"/>
        <w:ind w:firstLine="480" w:firstLineChars="200"/>
        <w:rPr>
          <w:rFonts w:ascii="Times New Roman" w:hAnsi="Times New Roman"/>
          <w:sz w:val="24"/>
          <w:szCs w:val="24"/>
        </w:rPr>
      </w:pPr>
      <w:r>
        <w:rPr>
          <w:rFonts w:hint="eastAsia" w:ascii="Times New Roman" w:hAnsi="Times New Roman"/>
          <w:sz w:val="24"/>
          <w:szCs w:val="24"/>
        </w:rPr>
        <w:t>中标人</w:t>
      </w:r>
      <w:r>
        <w:rPr>
          <w:rFonts w:ascii="Times New Roman" w:hAnsi="Times New Roman"/>
          <w:sz w:val="24"/>
          <w:szCs w:val="24"/>
        </w:rPr>
        <w:t>同时承诺：</w:t>
      </w:r>
      <w:r>
        <w:rPr>
          <w:rFonts w:hint="eastAsia" w:ascii="Times New Roman" w:hAnsi="Times New Roman"/>
          <w:sz w:val="24"/>
          <w:szCs w:val="24"/>
        </w:rPr>
        <w:t>本次供货所有电缆</w:t>
      </w:r>
      <w:r>
        <w:rPr>
          <w:rFonts w:ascii="Times New Roman" w:hAnsi="Times New Roman"/>
          <w:sz w:val="24"/>
          <w:szCs w:val="24"/>
        </w:rPr>
        <w:t>数量均已结报完毕，无其他争议，所结报的</w:t>
      </w:r>
      <w:r>
        <w:rPr>
          <w:rFonts w:hint="eastAsia" w:ascii="Times New Roman" w:hAnsi="Times New Roman"/>
          <w:sz w:val="24"/>
          <w:szCs w:val="24"/>
        </w:rPr>
        <w:t>电缆</w:t>
      </w:r>
      <w:r>
        <w:rPr>
          <w:rFonts w:ascii="Times New Roman" w:hAnsi="Times New Roman"/>
          <w:sz w:val="24"/>
          <w:szCs w:val="24"/>
        </w:rPr>
        <w:t>数量真实有效。结算单在双方会签后，报</w:t>
      </w:r>
      <w:r>
        <w:rPr>
          <w:rFonts w:hint="eastAsia" w:ascii="Times New Roman" w:hAnsi="Times New Roman"/>
          <w:sz w:val="24"/>
          <w:szCs w:val="24"/>
        </w:rPr>
        <w:t>招标人的</w:t>
      </w:r>
      <w:r>
        <w:rPr>
          <w:rFonts w:ascii="Times New Roman" w:hAnsi="Times New Roman"/>
          <w:sz w:val="24"/>
          <w:szCs w:val="24"/>
        </w:rPr>
        <w:t>分公司</w:t>
      </w:r>
      <w:r>
        <w:rPr>
          <w:rFonts w:hint="eastAsia" w:ascii="Times New Roman" w:hAnsi="Times New Roman"/>
          <w:sz w:val="24"/>
          <w:szCs w:val="24"/>
        </w:rPr>
        <w:t>指定人员</w:t>
      </w:r>
      <w:r>
        <w:rPr>
          <w:rFonts w:ascii="Times New Roman" w:hAnsi="Times New Roman"/>
          <w:sz w:val="24"/>
          <w:szCs w:val="24"/>
        </w:rPr>
        <w:t>审核并签字后生效；分公司人员在审核有疑义时，可要求双方重新核对，核对一致无争议后重新办理最终结算，该最终结算仍须经分公司审核人员签字确认后生效；如仍有分歧无法解决，双方均可报</w:t>
      </w:r>
      <w:r>
        <w:rPr>
          <w:rFonts w:hint="eastAsia" w:ascii="Times New Roman" w:hAnsi="Times New Roman"/>
          <w:sz w:val="24"/>
          <w:szCs w:val="24"/>
        </w:rPr>
        <w:t>招标人</w:t>
      </w:r>
      <w:r>
        <w:rPr>
          <w:rFonts w:ascii="Times New Roman" w:hAnsi="Times New Roman"/>
          <w:sz w:val="24"/>
          <w:szCs w:val="24"/>
        </w:rPr>
        <w:t>公司财务物资部协调处置，财务物资部须在15个工作日内解决，财务物资部联系电话：0514-87361764，联系人：朱丽。</w:t>
      </w:r>
    </w:p>
    <w:p>
      <w:pPr>
        <w:shd w:val="clear" w:color="auto"/>
        <w:spacing w:line="360" w:lineRule="auto"/>
        <w:ind w:left="40" w:firstLine="480" w:firstLineChars="200"/>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w:t>
      </w:r>
      <w:r>
        <w:rPr>
          <w:rFonts w:ascii="Times New Roman" w:hAnsi="Times New Roman"/>
          <w:sz w:val="24"/>
          <w:szCs w:val="24"/>
        </w:rPr>
        <w:t>付款方式</w:t>
      </w:r>
    </w:p>
    <w:p>
      <w:pPr>
        <w:shd w:val="clear" w:color="auto"/>
        <w:spacing w:line="360" w:lineRule="auto"/>
        <w:ind w:left="40" w:firstLine="480" w:firstLineChars="200"/>
        <w:rPr>
          <w:rFonts w:ascii="Times New Roman" w:hAnsi="Times New Roman"/>
          <w:sz w:val="24"/>
          <w:szCs w:val="24"/>
        </w:rPr>
      </w:pPr>
      <w:r>
        <w:rPr>
          <w:rFonts w:hint="eastAsia" w:ascii="Times New Roman" w:hAnsi="Times New Roman"/>
          <w:sz w:val="24"/>
          <w:szCs w:val="24"/>
        </w:rPr>
        <w:t>本次采购签订合同后可支付中标人20%的预付款，中标人必须提供相等金额的预付款担保</w:t>
      </w:r>
      <w:r>
        <w:rPr>
          <w:rFonts w:hint="eastAsia" w:asciiTheme="minorEastAsia" w:hAnsiTheme="minorEastAsia" w:eastAsiaTheme="minorEastAsia"/>
          <w:sz w:val="24"/>
          <w:szCs w:val="24"/>
        </w:rPr>
        <w:t>（</w:t>
      </w:r>
      <w:r>
        <w:rPr>
          <w:rFonts w:hint="eastAsia" w:asciiTheme="minorEastAsia" w:hAnsiTheme="minorEastAsia" w:eastAsiaTheme="minorEastAsia"/>
          <w:b/>
          <w:bCs/>
          <w:sz w:val="24"/>
          <w:szCs w:val="24"/>
        </w:rPr>
        <w:t>必须是甲方认可的银行保函，不接受保险保函或其他形式的担保</w:t>
      </w:r>
      <w:r>
        <w:rPr>
          <w:rFonts w:hint="eastAsia" w:asciiTheme="minorEastAsia" w:hAnsiTheme="minorEastAsia" w:eastAsiaTheme="minorEastAsia"/>
          <w:sz w:val="24"/>
          <w:szCs w:val="24"/>
        </w:rPr>
        <w:t>）</w:t>
      </w:r>
      <w:r>
        <w:rPr>
          <w:rFonts w:hint="eastAsia" w:ascii="Times New Roman" w:hAnsi="Times New Roman"/>
          <w:sz w:val="24"/>
          <w:szCs w:val="24"/>
        </w:rPr>
        <w:t>，中标人无法提供担保可放弃预付款。甲方根据审核无误的最终结算单并在收到乙方结算价款等额增值税专用发票、</w:t>
      </w:r>
      <w:r>
        <w:rPr>
          <w:rFonts w:hint="eastAsia" w:ascii="Times New Roman" w:hAnsi="Times New Roman"/>
          <w:color w:val="000000" w:themeColor="text1"/>
          <w:sz w:val="24"/>
          <w:szCs w:val="24"/>
        </w:rPr>
        <w:t>质量证明书等资料后，货到现场经验收后付至最终结算价的85%（含预付款），供电局验收供电以后付至最终结算价总额的95%，余款5%作为质保金至结算起满一年后一个月内付清。支付款项前，乙方</w:t>
      </w:r>
      <w:r>
        <w:rPr>
          <w:rFonts w:hint="eastAsia" w:ascii="Times New Roman" w:hAnsi="Times New Roman"/>
          <w:sz w:val="24"/>
          <w:szCs w:val="24"/>
        </w:rPr>
        <w:t>须按付款额开具并加盖财务专用章的收款收据。</w:t>
      </w:r>
    </w:p>
    <w:p>
      <w:pPr>
        <w:shd w:val="clear"/>
        <w:spacing w:line="360" w:lineRule="auto"/>
        <w:ind w:left="40"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九</w:t>
      </w:r>
      <w:r>
        <w:rPr>
          <w:rFonts w:asciiTheme="minorEastAsia" w:hAnsiTheme="minorEastAsia" w:eastAsiaTheme="minorEastAsia"/>
          <w:b/>
          <w:sz w:val="24"/>
          <w:szCs w:val="24"/>
        </w:rPr>
        <w:t>、其他约定事项：</w:t>
      </w:r>
    </w:p>
    <w:p>
      <w:pPr>
        <w:shd w:val="clear"/>
        <w:spacing w:line="360"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1、乙方的人员和车辆到达施工现场后必须服从甲方现场管理要求，遵守现场的各项安全制度；由于乙方人员不服从甲方现场安全指挥，或不遵守甲方安全生产管理要求而造成的相关损失和责任由乙方承担。</w:t>
      </w:r>
    </w:p>
    <w:p>
      <w:pPr>
        <w:shd w:val="clear"/>
        <w:spacing w:line="360"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2、本合同在履约过程中，如有任何调增单价、降低质量标准、提前支付货款等</w:t>
      </w:r>
      <w:bookmarkStart w:id="7" w:name="_Hlk77770211"/>
      <w:r>
        <w:rPr>
          <w:rFonts w:asciiTheme="minorEastAsia" w:hAnsiTheme="minorEastAsia" w:eastAsiaTheme="minorEastAsia"/>
          <w:sz w:val="24"/>
          <w:szCs w:val="24"/>
        </w:rPr>
        <w:t>明显有损于甲方利益的合同条款变更事项</w:t>
      </w:r>
      <w:bookmarkEnd w:id="7"/>
      <w:r>
        <w:rPr>
          <w:rFonts w:asciiTheme="minorEastAsia" w:hAnsiTheme="minorEastAsia" w:eastAsiaTheme="minorEastAsia"/>
          <w:sz w:val="24"/>
          <w:szCs w:val="24"/>
        </w:rPr>
        <w:t>，经双方代表共同协商一致并书面报甲方公司财务物资部签字并盖章确认后，方可另行签订书面协议，对于未经甲方公司财务物资部签字并盖章确认的明显有损于甲方利益的所有补充、变更协议无效。</w:t>
      </w:r>
    </w:p>
    <w:p>
      <w:pPr>
        <w:shd w:val="clear"/>
        <w:spacing w:line="360" w:lineRule="auto"/>
        <w:ind w:left="40" w:firstLine="480" w:firstLineChars="200"/>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3、</w:t>
      </w:r>
      <w:r>
        <w:rPr>
          <w:rFonts w:hint="eastAsia" w:asciiTheme="minorEastAsia" w:hAnsiTheme="minorEastAsia" w:eastAsiaTheme="minorEastAsia"/>
          <w:color w:val="000000" w:themeColor="text1"/>
          <w:sz w:val="24"/>
          <w:szCs w:val="24"/>
          <w:lang w:val="en-US" w:eastAsia="zh-CN"/>
        </w:rPr>
        <w:t>合同签订前，</w:t>
      </w:r>
      <w:r>
        <w:rPr>
          <w:rFonts w:hint="eastAsia" w:asciiTheme="minorEastAsia" w:hAnsiTheme="minorEastAsia" w:eastAsiaTheme="minorEastAsia"/>
          <w:color w:val="000000" w:themeColor="text1"/>
          <w:sz w:val="24"/>
          <w:szCs w:val="24"/>
        </w:rPr>
        <w:t>乙方</w:t>
      </w:r>
      <w:r>
        <w:rPr>
          <w:rFonts w:hint="eastAsia" w:asciiTheme="minorEastAsia" w:hAnsiTheme="minorEastAsia" w:eastAsiaTheme="minorEastAsia"/>
          <w:color w:val="000000" w:themeColor="text1"/>
          <w:sz w:val="24"/>
          <w:szCs w:val="24"/>
          <w:lang w:val="en-US" w:eastAsia="zh-CN"/>
        </w:rPr>
        <w:t>须</w:t>
      </w:r>
      <w:r>
        <w:rPr>
          <w:rFonts w:hint="eastAsia" w:asciiTheme="minorEastAsia" w:hAnsiTheme="minorEastAsia" w:eastAsiaTheme="minorEastAsia"/>
          <w:color w:val="000000" w:themeColor="text1"/>
          <w:sz w:val="24"/>
          <w:szCs w:val="24"/>
        </w:rPr>
        <w:t>向甲方单位账户汇入人民币</w:t>
      </w:r>
      <w:r>
        <w:rPr>
          <w:rFonts w:hint="eastAsia" w:asciiTheme="minorEastAsia" w:hAnsiTheme="minorEastAsia" w:eastAsiaTheme="minorEastAsia"/>
          <w:b/>
          <w:bCs/>
          <w:color w:val="000000" w:themeColor="text1"/>
          <w:sz w:val="24"/>
          <w:szCs w:val="24"/>
          <w:u w:val="single"/>
        </w:rPr>
        <w:t>壹拾</w:t>
      </w:r>
      <w:r>
        <w:rPr>
          <w:rFonts w:hint="eastAsia" w:asciiTheme="minorEastAsia" w:hAnsiTheme="minorEastAsia" w:eastAsiaTheme="minorEastAsia"/>
          <w:b/>
          <w:bCs/>
          <w:color w:val="000000" w:themeColor="text1"/>
          <w:sz w:val="24"/>
          <w:szCs w:val="24"/>
          <w:u w:val="single"/>
          <w:lang w:val="en-US" w:eastAsia="zh-CN"/>
        </w:rPr>
        <w:t>万</w:t>
      </w:r>
      <w:r>
        <w:rPr>
          <w:rFonts w:hint="eastAsia" w:asciiTheme="minorEastAsia" w:hAnsiTheme="minorEastAsia" w:eastAsiaTheme="minorEastAsia"/>
          <w:b/>
          <w:bCs/>
          <w:color w:val="000000" w:themeColor="text1"/>
          <w:sz w:val="24"/>
          <w:szCs w:val="24"/>
          <w:u w:val="single"/>
        </w:rPr>
        <w:t>元整</w:t>
      </w:r>
      <w:r>
        <w:rPr>
          <w:rFonts w:hint="eastAsia" w:asciiTheme="minorEastAsia" w:hAnsiTheme="minorEastAsia" w:eastAsiaTheme="minorEastAsia"/>
          <w:color w:val="000000" w:themeColor="text1"/>
          <w:sz w:val="24"/>
          <w:szCs w:val="24"/>
        </w:rPr>
        <w:t>履约保证金（</w:t>
      </w:r>
      <w:r>
        <w:rPr>
          <w:rFonts w:hint="eastAsia" w:asciiTheme="minorEastAsia" w:hAnsiTheme="minorEastAsia" w:eastAsiaTheme="minorEastAsia"/>
          <w:b/>
          <w:bCs/>
          <w:color w:val="000000" w:themeColor="text1"/>
          <w:sz w:val="24"/>
          <w:szCs w:val="24"/>
        </w:rPr>
        <w:t>可以银行转账、现金、银行汇票、银行本票，不接受其他任何方式</w:t>
      </w:r>
      <w:r>
        <w:rPr>
          <w:rFonts w:hint="eastAsia" w:asciiTheme="minorEastAsia" w:hAnsiTheme="minorEastAsia" w:eastAsiaTheme="minorEastAsia"/>
          <w:color w:val="000000" w:themeColor="text1"/>
          <w:sz w:val="24"/>
          <w:szCs w:val="24"/>
        </w:rPr>
        <w:t>），在乙方供货全部结束且无瑕疵履行完本合同约定的所有义务后</w:t>
      </w:r>
      <w:r>
        <w:rPr>
          <w:rFonts w:hint="eastAsia" w:asciiTheme="minorEastAsia" w:hAnsiTheme="minorEastAsia" w:eastAsiaTheme="minorEastAsia"/>
          <w:color w:val="000000" w:themeColor="text1"/>
          <w:sz w:val="24"/>
          <w:szCs w:val="24"/>
          <w:u w:val="single"/>
        </w:rPr>
        <w:t xml:space="preserve"> 30 </w:t>
      </w:r>
      <w:r>
        <w:rPr>
          <w:rFonts w:hint="eastAsia" w:asciiTheme="minorEastAsia" w:hAnsiTheme="minorEastAsia" w:eastAsiaTheme="minorEastAsia"/>
          <w:color w:val="000000" w:themeColor="text1"/>
          <w:sz w:val="24"/>
          <w:szCs w:val="24"/>
        </w:rPr>
        <w:t>个工作日内无息退还。履约保证金汇入以下银行账户：</w:t>
      </w:r>
    </w:p>
    <w:p>
      <w:pPr>
        <w:keepNext w:val="0"/>
        <w:keepLines w:val="0"/>
        <w:pageBreakBefore w:val="0"/>
        <w:kinsoku/>
        <w:wordWrap/>
        <w:overflowPunct/>
        <w:topLinePunct w:val="0"/>
        <w:autoSpaceDE/>
        <w:autoSpaceDN/>
        <w:bidi w:val="0"/>
        <w:spacing w:line="360" w:lineRule="auto"/>
        <w:ind w:left="4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户名：江苏省水利建设工程有限公司</w:t>
      </w:r>
    </w:p>
    <w:p>
      <w:pPr>
        <w:keepNext w:val="0"/>
        <w:keepLines w:val="0"/>
        <w:pageBreakBefore w:val="0"/>
        <w:kinsoku/>
        <w:wordWrap/>
        <w:overflowPunct/>
        <w:topLinePunct w:val="0"/>
        <w:autoSpaceDE/>
        <w:autoSpaceDN/>
        <w:bidi w:val="0"/>
        <w:spacing w:line="360" w:lineRule="auto"/>
        <w:ind w:left="4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银行：中国建设银行扬州琼花支行</w:t>
      </w:r>
    </w:p>
    <w:p>
      <w:pPr>
        <w:keepNext w:val="0"/>
        <w:keepLines w:val="0"/>
        <w:pageBreakBefore w:val="0"/>
        <w:kinsoku/>
        <w:wordWrap/>
        <w:overflowPunct/>
        <w:topLinePunct w:val="0"/>
        <w:autoSpaceDE/>
        <w:autoSpaceDN/>
        <w:bidi w:val="0"/>
        <w:spacing w:line="360" w:lineRule="auto"/>
        <w:ind w:left="4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账号：32001745736050488688</w:t>
      </w:r>
    </w:p>
    <w:p>
      <w:pPr>
        <w:shd w:val="clear"/>
        <w:spacing w:line="360" w:lineRule="auto"/>
        <w:ind w:left="40" w:firstLine="482" w:firstLineChars="200"/>
        <w:rPr>
          <w:rFonts w:asciiTheme="minorEastAsia" w:hAnsiTheme="minorEastAsia" w:eastAsiaTheme="minorEastAsia"/>
          <w:b/>
          <w:color w:val="000000" w:themeColor="text1"/>
          <w:sz w:val="24"/>
          <w:szCs w:val="24"/>
        </w:rPr>
      </w:pPr>
      <w:r>
        <w:rPr>
          <w:rFonts w:asciiTheme="minorEastAsia" w:hAnsiTheme="minorEastAsia" w:eastAsiaTheme="minorEastAsia"/>
          <w:b/>
          <w:color w:val="000000" w:themeColor="text1"/>
          <w:sz w:val="24"/>
          <w:szCs w:val="24"/>
        </w:rPr>
        <w:t>十、违约责任</w:t>
      </w:r>
    </w:p>
    <w:p>
      <w:pPr>
        <w:shd w:val="clear"/>
        <w:spacing w:line="360"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甲乙双方应该严格履行各自的义务，否则，应视为违约，违约方应向守约方赔偿损失。</w:t>
      </w:r>
    </w:p>
    <w:p>
      <w:pPr>
        <w:shd w:val="clear"/>
        <w:spacing w:line="360"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如果乙方向甲方提供的</w:t>
      </w:r>
      <w:r>
        <w:rPr>
          <w:rFonts w:hint="eastAsia" w:asciiTheme="minorEastAsia" w:hAnsiTheme="minorEastAsia" w:eastAsiaTheme="minorEastAsia"/>
          <w:sz w:val="24"/>
          <w:szCs w:val="24"/>
        </w:rPr>
        <w:t>电缆</w:t>
      </w:r>
      <w:r>
        <w:rPr>
          <w:rFonts w:asciiTheme="minorEastAsia" w:hAnsiTheme="minorEastAsia" w:eastAsiaTheme="minorEastAsia"/>
          <w:sz w:val="24"/>
          <w:szCs w:val="24"/>
        </w:rPr>
        <w:t>不符合本合同约定的指标，或者供货期超出甲方指定供货期3日的，</w:t>
      </w:r>
      <w:r>
        <w:rPr>
          <w:rFonts w:hint="eastAsia" w:asciiTheme="minorEastAsia" w:hAnsiTheme="minorEastAsia" w:eastAsiaTheme="minorEastAsia"/>
          <w:sz w:val="24"/>
          <w:szCs w:val="24"/>
        </w:rPr>
        <w:t>供货期间不履行供货责任时，</w:t>
      </w:r>
      <w:r>
        <w:rPr>
          <w:rFonts w:asciiTheme="minorEastAsia" w:hAnsiTheme="minorEastAsia" w:eastAsiaTheme="minorEastAsia"/>
          <w:sz w:val="24"/>
          <w:szCs w:val="24"/>
        </w:rPr>
        <w:t>甲方有权终止本合同的履行</w:t>
      </w:r>
      <w:r>
        <w:rPr>
          <w:rFonts w:hint="eastAsia" w:asciiTheme="minorEastAsia" w:hAnsiTheme="minorEastAsia" w:eastAsiaTheme="minorEastAsia"/>
          <w:sz w:val="24"/>
          <w:szCs w:val="24"/>
        </w:rPr>
        <w:t>，并全额没收乙方履约保证金，同时乙方需赔偿甲方应乙方供货不及时导致的甲方所有损失</w:t>
      </w:r>
      <w:r>
        <w:rPr>
          <w:rFonts w:asciiTheme="minorEastAsia" w:hAnsiTheme="minorEastAsia" w:eastAsiaTheme="minorEastAsia"/>
          <w:sz w:val="24"/>
          <w:szCs w:val="24"/>
        </w:rPr>
        <w:t>。</w:t>
      </w:r>
    </w:p>
    <w:p>
      <w:pPr>
        <w:shd w:val="clear"/>
        <w:spacing w:line="360" w:lineRule="auto"/>
        <w:ind w:left="40"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十</w:t>
      </w:r>
      <w:r>
        <w:rPr>
          <w:rFonts w:hint="eastAsia" w:asciiTheme="minorEastAsia" w:hAnsiTheme="minorEastAsia" w:eastAsiaTheme="minorEastAsia"/>
          <w:b/>
          <w:sz w:val="24"/>
          <w:szCs w:val="24"/>
        </w:rPr>
        <w:t>一</w:t>
      </w:r>
      <w:r>
        <w:rPr>
          <w:rFonts w:asciiTheme="minorEastAsia" w:hAnsiTheme="minorEastAsia" w:eastAsiaTheme="minorEastAsia"/>
          <w:b/>
          <w:sz w:val="24"/>
          <w:szCs w:val="24"/>
        </w:rPr>
        <w:t>、解决争议的方式</w:t>
      </w:r>
    </w:p>
    <w:p>
      <w:pPr>
        <w:shd w:val="clear"/>
        <w:spacing w:line="360" w:lineRule="auto"/>
        <w:ind w:left="4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pPr>
        <w:shd w:val="clear"/>
        <w:spacing w:line="360" w:lineRule="auto"/>
        <w:ind w:left="40" w:firstLine="482" w:firstLineChars="200"/>
        <w:rPr>
          <w:rFonts w:hint="eastAsia" w:eastAsia="宋体" w:asciiTheme="minorEastAsia" w:hAnsiTheme="minorEastAsia"/>
          <w:color w:val="0000FF"/>
          <w:sz w:val="24"/>
          <w:szCs w:val="24"/>
          <w:lang w:val="en-US" w:eastAsia="zh-CN"/>
        </w:rPr>
      </w:pPr>
      <w:r>
        <w:rPr>
          <w:rFonts w:asciiTheme="minorEastAsia" w:hAnsiTheme="minorEastAsia" w:eastAsiaTheme="minorEastAsia"/>
          <w:b/>
          <w:sz w:val="24"/>
          <w:szCs w:val="24"/>
        </w:rPr>
        <w:t>十</w:t>
      </w:r>
      <w:r>
        <w:rPr>
          <w:rFonts w:hint="eastAsia" w:asciiTheme="minorEastAsia" w:hAnsiTheme="minorEastAsia" w:eastAsiaTheme="minorEastAsia"/>
          <w:b/>
          <w:sz w:val="24"/>
          <w:szCs w:val="24"/>
        </w:rPr>
        <w:t>二</w:t>
      </w:r>
      <w:r>
        <w:rPr>
          <w:rFonts w:asciiTheme="minorEastAsia" w:hAnsiTheme="minorEastAsia" w:eastAsiaTheme="minorEastAsia"/>
          <w:b/>
          <w:sz w:val="24"/>
          <w:szCs w:val="24"/>
        </w:rPr>
        <w:t>、</w:t>
      </w:r>
      <w:r>
        <w:rPr>
          <w:rFonts w:hint="eastAsia" w:asciiTheme="minorEastAsia" w:hAnsiTheme="minorEastAsia" w:eastAsiaTheme="minorEastAsia"/>
          <w:color w:val="auto"/>
          <w:sz w:val="24"/>
          <w:szCs w:val="24"/>
        </w:rPr>
        <w:t>本合同自双方代表签字并加盖公章，且</w:t>
      </w:r>
      <w:r>
        <w:rPr>
          <w:rFonts w:hint="eastAsia" w:asciiTheme="minorEastAsia" w:hAnsiTheme="minorEastAsia" w:eastAsiaTheme="minorEastAsia"/>
          <w:color w:val="auto"/>
          <w:sz w:val="24"/>
          <w:szCs w:val="24"/>
          <w:lang w:val="en-US" w:eastAsia="zh-CN"/>
        </w:rPr>
        <w:t>甲方收到乙方汇入的</w:t>
      </w:r>
      <w:r>
        <w:rPr>
          <w:rFonts w:hint="eastAsia" w:asciiTheme="minorEastAsia" w:hAnsiTheme="minorEastAsia" w:eastAsiaTheme="minorEastAsia"/>
          <w:color w:val="auto"/>
          <w:sz w:val="24"/>
          <w:szCs w:val="24"/>
        </w:rPr>
        <w:t>履约保证金和</w:t>
      </w:r>
      <w:r>
        <w:rPr>
          <w:rFonts w:hint="eastAsia" w:asciiTheme="minorEastAsia" w:hAnsiTheme="minorEastAsia" w:eastAsiaTheme="minorEastAsia"/>
          <w:b/>
          <w:bCs/>
          <w:color w:val="auto"/>
          <w:sz w:val="24"/>
          <w:szCs w:val="24"/>
        </w:rPr>
        <w:t>提供</w:t>
      </w:r>
      <w:r>
        <w:rPr>
          <w:rFonts w:hint="eastAsia" w:asciiTheme="minorEastAsia" w:hAnsiTheme="minorEastAsia" w:eastAsiaTheme="minorEastAsia"/>
          <w:b/>
          <w:color w:val="auto"/>
          <w:sz w:val="24"/>
          <w:szCs w:val="24"/>
        </w:rPr>
        <w:t>电缆厂</w:t>
      </w:r>
      <w:r>
        <w:rPr>
          <w:rFonts w:hint="eastAsia" w:asciiTheme="minorEastAsia" w:hAnsiTheme="minorEastAsia" w:eastAsiaTheme="minorEastAsia"/>
          <w:b/>
          <w:bCs/>
          <w:color w:val="auto"/>
          <w:sz w:val="24"/>
          <w:szCs w:val="24"/>
        </w:rPr>
        <w:t>盖章的经销商证明资料后合同生效</w:t>
      </w:r>
      <w:r>
        <w:rPr>
          <w:rFonts w:hint="eastAsia" w:asciiTheme="minorEastAsia" w:hAnsiTheme="minorEastAsia" w:eastAsiaTheme="minorEastAsia"/>
          <w:color w:val="auto"/>
          <w:sz w:val="24"/>
          <w:szCs w:val="24"/>
          <w:lang w:eastAsia="zh-CN"/>
        </w:rPr>
        <w:t>。</w:t>
      </w:r>
      <w:r>
        <w:rPr>
          <w:rFonts w:hint="eastAsia"/>
          <w:bCs/>
          <w:color w:val="auto"/>
          <w:sz w:val="24"/>
          <w:szCs w:val="24"/>
          <w:lang w:val="en-US" w:eastAsia="zh-CN"/>
        </w:rPr>
        <w:t>本合同</w:t>
      </w:r>
      <w:r>
        <w:rPr>
          <w:rFonts w:hint="eastAsia"/>
          <w:bCs/>
          <w:color w:val="auto"/>
          <w:sz w:val="24"/>
          <w:szCs w:val="24"/>
        </w:rPr>
        <w:t>一式</w:t>
      </w:r>
      <w:r>
        <w:rPr>
          <w:rFonts w:hint="eastAsia"/>
          <w:bCs/>
          <w:color w:val="auto"/>
          <w:sz w:val="24"/>
          <w:szCs w:val="24"/>
          <w:u w:val="single"/>
          <w:lang w:val="en-US" w:eastAsia="zh-CN"/>
        </w:rPr>
        <w:t xml:space="preserve">   </w:t>
      </w:r>
      <w:r>
        <w:rPr>
          <w:rFonts w:hint="eastAsia"/>
          <w:bCs/>
          <w:color w:val="auto"/>
          <w:sz w:val="24"/>
          <w:szCs w:val="24"/>
        </w:rPr>
        <w:t>份，甲方执</w:t>
      </w:r>
      <w:r>
        <w:rPr>
          <w:rFonts w:hint="eastAsia"/>
          <w:bCs/>
          <w:color w:val="auto"/>
          <w:sz w:val="24"/>
          <w:szCs w:val="24"/>
          <w:u w:val="single"/>
          <w:lang w:val="en-US" w:eastAsia="zh-CN"/>
        </w:rPr>
        <w:t xml:space="preserve">    </w:t>
      </w:r>
      <w:r>
        <w:rPr>
          <w:rFonts w:hint="eastAsia"/>
          <w:bCs/>
          <w:color w:val="auto"/>
          <w:sz w:val="24"/>
          <w:szCs w:val="24"/>
        </w:rPr>
        <w:t>份，</w:t>
      </w:r>
      <w:r>
        <w:rPr>
          <w:rFonts w:hint="eastAsia"/>
          <w:bCs/>
          <w:color w:val="auto"/>
          <w:sz w:val="24"/>
          <w:szCs w:val="24"/>
          <w:lang w:val="en-US" w:eastAsia="zh-CN"/>
        </w:rPr>
        <w:t>乙</w:t>
      </w:r>
      <w:r>
        <w:rPr>
          <w:rFonts w:hint="eastAsia"/>
          <w:bCs/>
          <w:color w:val="auto"/>
          <w:sz w:val="24"/>
          <w:szCs w:val="24"/>
        </w:rPr>
        <w:t>方执</w:t>
      </w:r>
      <w:r>
        <w:rPr>
          <w:rFonts w:hint="eastAsia"/>
          <w:bCs/>
          <w:color w:val="auto"/>
          <w:sz w:val="24"/>
          <w:szCs w:val="24"/>
          <w:u w:val="single"/>
          <w:lang w:val="en-US" w:eastAsia="zh-CN"/>
        </w:rPr>
        <w:t xml:space="preserve">   </w:t>
      </w:r>
      <w:r>
        <w:rPr>
          <w:rFonts w:hint="eastAsia"/>
          <w:bCs/>
          <w:color w:val="auto"/>
          <w:sz w:val="24"/>
          <w:szCs w:val="24"/>
        </w:rPr>
        <w:t>份具有同等法律效力。签订时间：</w:t>
      </w:r>
      <w:r>
        <w:rPr>
          <w:rFonts w:hint="eastAsia"/>
          <w:bCs/>
          <w:color w:val="auto"/>
          <w:sz w:val="24"/>
          <w:szCs w:val="24"/>
          <w:u w:val="single"/>
        </w:rPr>
        <w:t xml:space="preserve">     </w:t>
      </w:r>
      <w:r>
        <w:rPr>
          <w:rFonts w:hint="eastAsia"/>
          <w:bCs/>
          <w:color w:val="auto"/>
          <w:sz w:val="24"/>
          <w:szCs w:val="24"/>
        </w:rPr>
        <w:t>年</w:t>
      </w:r>
      <w:r>
        <w:rPr>
          <w:rFonts w:hint="eastAsia"/>
          <w:bCs/>
          <w:color w:val="auto"/>
          <w:sz w:val="24"/>
          <w:szCs w:val="24"/>
          <w:u w:val="single"/>
        </w:rPr>
        <w:t xml:space="preserve">   </w:t>
      </w:r>
      <w:r>
        <w:rPr>
          <w:rFonts w:hint="eastAsia"/>
          <w:bCs/>
          <w:color w:val="auto"/>
          <w:sz w:val="24"/>
          <w:szCs w:val="24"/>
        </w:rPr>
        <w:t>月</w:t>
      </w:r>
      <w:r>
        <w:rPr>
          <w:rFonts w:hint="eastAsia"/>
          <w:bCs/>
          <w:color w:val="auto"/>
          <w:sz w:val="24"/>
          <w:szCs w:val="24"/>
          <w:u w:val="single"/>
        </w:rPr>
        <w:t xml:space="preserve">   </w:t>
      </w:r>
      <w:r>
        <w:rPr>
          <w:rFonts w:hint="eastAsia"/>
          <w:bCs/>
          <w:color w:val="auto"/>
          <w:sz w:val="24"/>
          <w:szCs w:val="24"/>
        </w:rPr>
        <w:t>日</w:t>
      </w:r>
      <w:r>
        <w:rPr>
          <w:rFonts w:hint="eastAsia"/>
          <w:bCs/>
          <w:color w:val="auto"/>
          <w:sz w:val="24"/>
          <w:szCs w:val="24"/>
          <w:lang w:eastAsia="zh-CN"/>
        </w:rPr>
        <w:t>。</w:t>
      </w:r>
    </w:p>
    <w:p>
      <w:pPr>
        <w:shd w:val="clear"/>
        <w:spacing w:line="360" w:lineRule="auto"/>
        <w:ind w:left="40"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十</w:t>
      </w:r>
      <w:r>
        <w:rPr>
          <w:rFonts w:hint="eastAsia" w:asciiTheme="minorEastAsia" w:hAnsiTheme="minorEastAsia" w:eastAsiaTheme="minorEastAsia"/>
          <w:b/>
          <w:sz w:val="24"/>
          <w:szCs w:val="24"/>
        </w:rPr>
        <w:t>三</w:t>
      </w:r>
      <w:r>
        <w:rPr>
          <w:rFonts w:asciiTheme="minorEastAsia" w:hAnsiTheme="minorEastAsia" w:eastAsiaTheme="minorEastAsia"/>
          <w:b/>
          <w:sz w:val="24"/>
          <w:szCs w:val="24"/>
        </w:rPr>
        <w:t>、本合同附件：</w:t>
      </w:r>
    </w:p>
    <w:p>
      <w:pPr>
        <w:shd w:val="clear"/>
        <w:spacing w:line="360"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（1）甲乙双方营业执照复印件；</w:t>
      </w:r>
    </w:p>
    <w:p>
      <w:pPr>
        <w:shd w:val="clear"/>
        <w:spacing w:line="360"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（2）甲方与业主签订的主合同中</w:t>
      </w:r>
      <w:r>
        <w:rPr>
          <w:rFonts w:hint="eastAsia" w:asciiTheme="minorEastAsia" w:hAnsiTheme="minorEastAsia" w:eastAsiaTheme="minorEastAsia"/>
          <w:sz w:val="24"/>
          <w:szCs w:val="24"/>
        </w:rPr>
        <w:t>电缆</w:t>
      </w:r>
      <w:r>
        <w:rPr>
          <w:rFonts w:asciiTheme="minorEastAsia" w:hAnsiTheme="minorEastAsia" w:eastAsiaTheme="minorEastAsia"/>
          <w:sz w:val="24"/>
          <w:szCs w:val="24"/>
        </w:rPr>
        <w:t>技术条款；</w:t>
      </w:r>
    </w:p>
    <w:p>
      <w:pPr>
        <w:shd w:val="clear"/>
        <w:spacing w:line="360"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3</w:t>
      </w:r>
      <w:r>
        <w:rPr>
          <w:rFonts w:asciiTheme="minorEastAsia" w:hAnsiTheme="minorEastAsia" w:eastAsiaTheme="minorEastAsia"/>
          <w:sz w:val="24"/>
          <w:szCs w:val="24"/>
        </w:rPr>
        <w:t>）</w:t>
      </w:r>
      <w:r>
        <w:rPr>
          <w:rFonts w:hint="eastAsia" w:asciiTheme="minorEastAsia" w:hAnsiTheme="minorEastAsia" w:eastAsiaTheme="minorEastAsia"/>
          <w:sz w:val="24"/>
          <w:szCs w:val="24"/>
        </w:rPr>
        <w:t>电缆采购的招标文件、乙方的投标文件。</w:t>
      </w:r>
    </w:p>
    <w:p>
      <w:pPr>
        <w:shd w:val="clear"/>
        <w:ind w:firstLine="420"/>
        <w:rPr>
          <w:rFonts w:asciiTheme="minorEastAsia" w:hAnsiTheme="minorEastAsia" w:eastAsiaTheme="minorEastAsia"/>
          <w:sz w:val="24"/>
          <w:szCs w:val="24"/>
        </w:rPr>
      </w:pPr>
    </w:p>
    <w:p>
      <w:pPr>
        <w:shd w:val="clear"/>
        <w:tabs>
          <w:tab w:val="left" w:pos="5040"/>
        </w:tabs>
        <w:spacing w:line="480" w:lineRule="auto"/>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甲方：</w:t>
      </w:r>
      <w:r>
        <w:rPr>
          <w:rFonts w:hint="eastAsia" w:asciiTheme="minorEastAsia" w:hAnsiTheme="minorEastAsia" w:eastAsiaTheme="minorEastAsia"/>
          <w:color w:val="000000"/>
          <w:sz w:val="24"/>
          <w:szCs w:val="24"/>
        </w:rPr>
        <w:tab/>
      </w:r>
      <w:r>
        <w:rPr>
          <w:rFonts w:hint="eastAsia" w:asciiTheme="minorEastAsia" w:hAnsiTheme="minorEastAsia" w:eastAsiaTheme="minorEastAsia"/>
          <w:color w:val="000000"/>
          <w:sz w:val="24"/>
          <w:szCs w:val="24"/>
        </w:rPr>
        <w:t>乙方：</w:t>
      </w:r>
    </w:p>
    <w:p>
      <w:pPr>
        <w:shd w:val="clear"/>
        <w:tabs>
          <w:tab w:val="left" w:pos="5040"/>
        </w:tabs>
        <w:spacing w:line="480" w:lineRule="auto"/>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联系地址：</w:t>
      </w:r>
      <w:r>
        <w:rPr>
          <w:rFonts w:hint="eastAsia" w:asciiTheme="minorEastAsia" w:hAnsiTheme="minorEastAsia" w:eastAsiaTheme="minorEastAsia"/>
          <w:color w:val="000000"/>
          <w:sz w:val="24"/>
          <w:szCs w:val="24"/>
        </w:rPr>
        <w:tab/>
      </w:r>
      <w:r>
        <w:rPr>
          <w:rFonts w:hint="eastAsia" w:asciiTheme="minorEastAsia" w:hAnsiTheme="minorEastAsia" w:eastAsiaTheme="minorEastAsia"/>
          <w:color w:val="000000"/>
          <w:sz w:val="24"/>
          <w:szCs w:val="24"/>
        </w:rPr>
        <w:t>联系地址：</w:t>
      </w:r>
    </w:p>
    <w:p>
      <w:pPr>
        <w:shd w:val="clear"/>
        <w:tabs>
          <w:tab w:val="left" w:pos="5040"/>
        </w:tabs>
        <w:spacing w:line="480" w:lineRule="auto"/>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法定代表人：</w:t>
      </w:r>
      <w:r>
        <w:rPr>
          <w:rFonts w:hint="eastAsia" w:asciiTheme="minorEastAsia" w:hAnsiTheme="minorEastAsia" w:eastAsiaTheme="minorEastAsia"/>
          <w:color w:val="000000"/>
          <w:sz w:val="24"/>
          <w:szCs w:val="24"/>
        </w:rPr>
        <w:tab/>
      </w:r>
      <w:r>
        <w:rPr>
          <w:rFonts w:hint="eastAsia" w:asciiTheme="minorEastAsia" w:hAnsiTheme="minorEastAsia" w:eastAsiaTheme="minorEastAsia"/>
          <w:color w:val="000000"/>
          <w:sz w:val="24"/>
          <w:szCs w:val="24"/>
        </w:rPr>
        <w:t>法定代表人：</w:t>
      </w:r>
    </w:p>
    <w:p>
      <w:pPr>
        <w:shd w:val="clear"/>
        <w:tabs>
          <w:tab w:val="left" w:pos="5040"/>
        </w:tabs>
        <w:spacing w:line="480" w:lineRule="auto"/>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授权委托人：</w:t>
      </w:r>
      <w:r>
        <w:rPr>
          <w:rFonts w:hint="eastAsia" w:asciiTheme="minorEastAsia" w:hAnsiTheme="minorEastAsia" w:eastAsiaTheme="minorEastAsia"/>
          <w:color w:val="000000"/>
          <w:sz w:val="24"/>
          <w:szCs w:val="24"/>
        </w:rPr>
        <w:tab/>
      </w:r>
      <w:r>
        <w:rPr>
          <w:rFonts w:hint="eastAsia" w:asciiTheme="minorEastAsia" w:hAnsiTheme="minorEastAsia" w:eastAsiaTheme="minorEastAsia"/>
          <w:color w:val="000000"/>
          <w:sz w:val="24"/>
          <w:szCs w:val="24"/>
        </w:rPr>
        <w:t>授权委托人：</w:t>
      </w:r>
    </w:p>
    <w:p>
      <w:pPr>
        <w:shd w:val="clear"/>
        <w:tabs>
          <w:tab w:val="left" w:pos="5040"/>
        </w:tabs>
        <w:spacing w:line="480" w:lineRule="auto"/>
        <w:rPr>
          <w:rFonts w:asciiTheme="minorEastAsia" w:hAnsiTheme="minorEastAsia" w:eastAsiaTheme="minorEastAsia"/>
          <w:sz w:val="24"/>
          <w:szCs w:val="24"/>
        </w:rPr>
      </w:pPr>
      <w:r>
        <w:rPr>
          <w:rFonts w:hint="eastAsia" w:asciiTheme="minorEastAsia" w:hAnsiTheme="minorEastAsia" w:eastAsiaTheme="minorEastAsia"/>
          <w:color w:val="000000"/>
          <w:sz w:val="24"/>
          <w:szCs w:val="24"/>
        </w:rPr>
        <w:t>联系电话：</w:t>
      </w:r>
      <w:r>
        <w:rPr>
          <w:rFonts w:hint="eastAsia" w:asciiTheme="minorEastAsia" w:hAnsiTheme="minorEastAsia" w:eastAsiaTheme="minorEastAsia"/>
          <w:color w:val="000000"/>
          <w:sz w:val="24"/>
          <w:szCs w:val="24"/>
        </w:rPr>
        <w:tab/>
      </w:r>
      <w:r>
        <w:rPr>
          <w:rFonts w:hint="eastAsia" w:asciiTheme="minorEastAsia" w:hAnsiTheme="minorEastAsia" w:eastAsiaTheme="minorEastAsia"/>
          <w:color w:val="000000"/>
          <w:sz w:val="24"/>
          <w:szCs w:val="24"/>
        </w:rPr>
        <w:t>联系电话：</w:t>
      </w:r>
    </w:p>
    <w:sectPr>
      <w:headerReference r:id="rId5" w:type="default"/>
      <w:footerReference r:id="rId6" w:type="default"/>
      <w:pgSz w:w="11906" w:h="16838"/>
      <w:pgMar w:top="1417" w:right="1247" w:bottom="1417" w:left="1247" w:header="1020" w:footer="907"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2402C9-2620-42D4-BBF1-B488B2A4E6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2" w:fontKey="{2A1BE21E-6369-4296-BD8F-D0FC0518ADAC}"/>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18030">
    <w:panose1 w:val="02000000000000000000"/>
    <w:charset w:val="86"/>
    <w:family w:val="auto"/>
    <w:pitch w:val="default"/>
    <w:sig w:usb0="00000001" w:usb1="08000000" w:usb2="00000000" w:usb3="00000000" w:csb0="00040000" w:csb1="00000000"/>
    <w:embedRegular r:id="rId3" w:fontKey="{905BA16F-97D5-4D73-8472-3927F174E09B}"/>
  </w:font>
  <w:font w:name="Microsoft JhengHei">
    <w:panose1 w:val="020B0604030504040204"/>
    <w:charset w:val="88"/>
    <w:family w:val="swiss"/>
    <w:pitch w:val="default"/>
    <w:sig w:usb0="000002A7" w:usb1="28CF4400" w:usb2="00000016" w:usb3="00000000" w:csb0="00100009" w:csb1="00000000"/>
    <w:embedRegular r:id="rId4" w:fontKey="{D3EE50BB-06DE-4D80-B9D6-351F9130FBB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bidi w:val="0"/>
      <w:adjustRightInd/>
      <w:snapToGrid/>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bookmarkStart w:id="8" w:name="_Hlk148369381"/>
    <w:bookmarkStart w:id="9" w:name="_Hlk148369380"/>
    <w:r>
      <w:rPr>
        <w:rFonts w:hint="eastAsia"/>
      </w:rPr>
      <w:t xml:space="preserve">秦淮新河水利枢纽改扩建工程土建施工及设备安装         </w:t>
    </w:r>
    <w:r>
      <w:rPr>
        <w:rFonts w:hint="eastAsia"/>
        <w:lang w:val="en-US" w:eastAsia="zh-CN"/>
      </w:rPr>
      <w:t xml:space="preserve">                      </w:t>
    </w:r>
    <w:r>
      <w:rPr>
        <w:rFonts w:hint="eastAsia"/>
      </w:rPr>
      <w:t xml:space="preserve">   电缆采购</w:t>
    </w:r>
    <w:r>
      <w:rPr>
        <w:rFonts w:hint="eastAsia"/>
        <w:lang w:val="en-US" w:eastAsia="zh-CN"/>
      </w:rPr>
      <w:t>投</w:t>
    </w:r>
    <w:r>
      <w:rPr>
        <w:rFonts w:hint="eastAsia"/>
      </w:rPr>
      <w:t>标文件</w:t>
    </w:r>
    <w:bookmarkEnd w:id="8"/>
    <w:bookmarkEnd w:id="9"/>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C5406"/>
    <w:multiLevelType w:val="singleLevel"/>
    <w:tmpl w:val="94BC5406"/>
    <w:lvl w:ilvl="0" w:tentative="0">
      <w:start w:val="1"/>
      <w:numFmt w:val="lowerRoman"/>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ZlNzllZWIzODY3YmJiZDkzYWMwYWZmMDIwN2UwN2UifQ=="/>
    <w:docVar w:name="KSO_WPS_MARK_KEY" w:val="c37faef4-fc86-4b38-b2ce-a4d826a7abea"/>
  </w:docVars>
  <w:rsids>
    <w:rsidRoot w:val="009707B1"/>
    <w:rsid w:val="000045B1"/>
    <w:rsid w:val="00007CFD"/>
    <w:rsid w:val="00010145"/>
    <w:rsid w:val="000104B8"/>
    <w:rsid w:val="000218A8"/>
    <w:rsid w:val="00031B94"/>
    <w:rsid w:val="000325C0"/>
    <w:rsid w:val="00034143"/>
    <w:rsid w:val="00037EBE"/>
    <w:rsid w:val="00050D2D"/>
    <w:rsid w:val="00052DC8"/>
    <w:rsid w:val="00061A6D"/>
    <w:rsid w:val="00070685"/>
    <w:rsid w:val="0007152F"/>
    <w:rsid w:val="00075927"/>
    <w:rsid w:val="00091BB6"/>
    <w:rsid w:val="00094EEC"/>
    <w:rsid w:val="000A6AFB"/>
    <w:rsid w:val="000B0040"/>
    <w:rsid w:val="000B0F61"/>
    <w:rsid w:val="000B3ED1"/>
    <w:rsid w:val="000C2122"/>
    <w:rsid w:val="000C473A"/>
    <w:rsid w:val="000C5082"/>
    <w:rsid w:val="000C5F14"/>
    <w:rsid w:val="000D00BA"/>
    <w:rsid w:val="000E192C"/>
    <w:rsid w:val="0010569B"/>
    <w:rsid w:val="00105DEA"/>
    <w:rsid w:val="0011119A"/>
    <w:rsid w:val="0012146D"/>
    <w:rsid w:val="00137E75"/>
    <w:rsid w:val="00166E1A"/>
    <w:rsid w:val="00184E0A"/>
    <w:rsid w:val="00187F12"/>
    <w:rsid w:val="0019635F"/>
    <w:rsid w:val="00196CBA"/>
    <w:rsid w:val="001B308F"/>
    <w:rsid w:val="001B3DDE"/>
    <w:rsid w:val="001C4BD3"/>
    <w:rsid w:val="001D4EA3"/>
    <w:rsid w:val="001D6DFF"/>
    <w:rsid w:val="001E200A"/>
    <w:rsid w:val="001E5DAE"/>
    <w:rsid w:val="001F0B1F"/>
    <w:rsid w:val="001F3000"/>
    <w:rsid w:val="001F7047"/>
    <w:rsid w:val="0021116B"/>
    <w:rsid w:val="00215E73"/>
    <w:rsid w:val="00227045"/>
    <w:rsid w:val="00230291"/>
    <w:rsid w:val="0023311A"/>
    <w:rsid w:val="00242101"/>
    <w:rsid w:val="00243E54"/>
    <w:rsid w:val="00256E56"/>
    <w:rsid w:val="002577F1"/>
    <w:rsid w:val="00257D89"/>
    <w:rsid w:val="002602A0"/>
    <w:rsid w:val="0029623C"/>
    <w:rsid w:val="002A332E"/>
    <w:rsid w:val="002A3837"/>
    <w:rsid w:val="002B299E"/>
    <w:rsid w:val="002C4DB7"/>
    <w:rsid w:val="002C545D"/>
    <w:rsid w:val="002C5BA3"/>
    <w:rsid w:val="002F4724"/>
    <w:rsid w:val="002F5A1A"/>
    <w:rsid w:val="002F6A55"/>
    <w:rsid w:val="00310B55"/>
    <w:rsid w:val="003326ED"/>
    <w:rsid w:val="00341741"/>
    <w:rsid w:val="00341B96"/>
    <w:rsid w:val="0034427D"/>
    <w:rsid w:val="00351CAA"/>
    <w:rsid w:val="003529D4"/>
    <w:rsid w:val="00367458"/>
    <w:rsid w:val="00372711"/>
    <w:rsid w:val="00394767"/>
    <w:rsid w:val="0039761E"/>
    <w:rsid w:val="003C4DC0"/>
    <w:rsid w:val="003D05E0"/>
    <w:rsid w:val="003D219E"/>
    <w:rsid w:val="003D4C5A"/>
    <w:rsid w:val="00401692"/>
    <w:rsid w:val="00411951"/>
    <w:rsid w:val="00412920"/>
    <w:rsid w:val="00422616"/>
    <w:rsid w:val="00430D5B"/>
    <w:rsid w:val="0043135B"/>
    <w:rsid w:val="00432C7C"/>
    <w:rsid w:val="00461158"/>
    <w:rsid w:val="00480391"/>
    <w:rsid w:val="004855BD"/>
    <w:rsid w:val="004C1EA9"/>
    <w:rsid w:val="004D01DA"/>
    <w:rsid w:val="004D356C"/>
    <w:rsid w:val="004E0BEB"/>
    <w:rsid w:val="004E2EEA"/>
    <w:rsid w:val="004F6867"/>
    <w:rsid w:val="005060EB"/>
    <w:rsid w:val="0051723B"/>
    <w:rsid w:val="00521690"/>
    <w:rsid w:val="00523AD1"/>
    <w:rsid w:val="005266CD"/>
    <w:rsid w:val="00531CC4"/>
    <w:rsid w:val="00535E7E"/>
    <w:rsid w:val="00540410"/>
    <w:rsid w:val="00541725"/>
    <w:rsid w:val="005420B3"/>
    <w:rsid w:val="00545E15"/>
    <w:rsid w:val="00554792"/>
    <w:rsid w:val="0056323F"/>
    <w:rsid w:val="005703F2"/>
    <w:rsid w:val="00571CA0"/>
    <w:rsid w:val="0058001A"/>
    <w:rsid w:val="00582833"/>
    <w:rsid w:val="005845B9"/>
    <w:rsid w:val="0059411A"/>
    <w:rsid w:val="005B336B"/>
    <w:rsid w:val="005C260D"/>
    <w:rsid w:val="005C3012"/>
    <w:rsid w:val="005D2BED"/>
    <w:rsid w:val="005D6AD0"/>
    <w:rsid w:val="005E77A5"/>
    <w:rsid w:val="005F454D"/>
    <w:rsid w:val="005F683E"/>
    <w:rsid w:val="006150D7"/>
    <w:rsid w:val="006210DC"/>
    <w:rsid w:val="00621A44"/>
    <w:rsid w:val="006248BE"/>
    <w:rsid w:val="00625320"/>
    <w:rsid w:val="006313EE"/>
    <w:rsid w:val="00632767"/>
    <w:rsid w:val="00633124"/>
    <w:rsid w:val="006563BA"/>
    <w:rsid w:val="006654EB"/>
    <w:rsid w:val="00670B94"/>
    <w:rsid w:val="00671A69"/>
    <w:rsid w:val="006724CF"/>
    <w:rsid w:val="006C5BEC"/>
    <w:rsid w:val="006D24B1"/>
    <w:rsid w:val="006D558E"/>
    <w:rsid w:val="006E01FC"/>
    <w:rsid w:val="006E3317"/>
    <w:rsid w:val="006E4124"/>
    <w:rsid w:val="006F7ED2"/>
    <w:rsid w:val="007129EE"/>
    <w:rsid w:val="007136AD"/>
    <w:rsid w:val="00724A1A"/>
    <w:rsid w:val="00734C3F"/>
    <w:rsid w:val="007377D4"/>
    <w:rsid w:val="00747D23"/>
    <w:rsid w:val="0075128E"/>
    <w:rsid w:val="0076043A"/>
    <w:rsid w:val="00760E9E"/>
    <w:rsid w:val="00761D16"/>
    <w:rsid w:val="00761D8E"/>
    <w:rsid w:val="007637C1"/>
    <w:rsid w:val="007673D2"/>
    <w:rsid w:val="00770E8E"/>
    <w:rsid w:val="00781D9D"/>
    <w:rsid w:val="00782BC6"/>
    <w:rsid w:val="00785CB8"/>
    <w:rsid w:val="007875BC"/>
    <w:rsid w:val="007B4B3A"/>
    <w:rsid w:val="007B7891"/>
    <w:rsid w:val="007C3605"/>
    <w:rsid w:val="007D7C82"/>
    <w:rsid w:val="007E106A"/>
    <w:rsid w:val="007E1648"/>
    <w:rsid w:val="008165F8"/>
    <w:rsid w:val="0082392E"/>
    <w:rsid w:val="00824C15"/>
    <w:rsid w:val="00830216"/>
    <w:rsid w:val="00844136"/>
    <w:rsid w:val="00846251"/>
    <w:rsid w:val="00850926"/>
    <w:rsid w:val="00860F3E"/>
    <w:rsid w:val="00880632"/>
    <w:rsid w:val="008829D0"/>
    <w:rsid w:val="00884E8E"/>
    <w:rsid w:val="00885DB9"/>
    <w:rsid w:val="00892362"/>
    <w:rsid w:val="00892882"/>
    <w:rsid w:val="00894F25"/>
    <w:rsid w:val="008959A4"/>
    <w:rsid w:val="008A7C2F"/>
    <w:rsid w:val="008B1B4B"/>
    <w:rsid w:val="008B649D"/>
    <w:rsid w:val="008C02DD"/>
    <w:rsid w:val="008C0DD3"/>
    <w:rsid w:val="008E25D0"/>
    <w:rsid w:val="008F0EEA"/>
    <w:rsid w:val="008F2990"/>
    <w:rsid w:val="00910A38"/>
    <w:rsid w:val="009113FC"/>
    <w:rsid w:val="0091774A"/>
    <w:rsid w:val="00921DD1"/>
    <w:rsid w:val="00925BA3"/>
    <w:rsid w:val="00930998"/>
    <w:rsid w:val="00934E60"/>
    <w:rsid w:val="00942070"/>
    <w:rsid w:val="00950508"/>
    <w:rsid w:val="00952F47"/>
    <w:rsid w:val="00953745"/>
    <w:rsid w:val="00961104"/>
    <w:rsid w:val="00964BC3"/>
    <w:rsid w:val="009707B1"/>
    <w:rsid w:val="00970F6A"/>
    <w:rsid w:val="00975193"/>
    <w:rsid w:val="00982A45"/>
    <w:rsid w:val="00983F2C"/>
    <w:rsid w:val="009911DC"/>
    <w:rsid w:val="00991F18"/>
    <w:rsid w:val="009931BD"/>
    <w:rsid w:val="00993C03"/>
    <w:rsid w:val="00994AC0"/>
    <w:rsid w:val="009A2254"/>
    <w:rsid w:val="009A44E5"/>
    <w:rsid w:val="009A6675"/>
    <w:rsid w:val="009A6BC6"/>
    <w:rsid w:val="009A7582"/>
    <w:rsid w:val="009B29E2"/>
    <w:rsid w:val="009C0277"/>
    <w:rsid w:val="009C17A1"/>
    <w:rsid w:val="009C2F4D"/>
    <w:rsid w:val="009C71DF"/>
    <w:rsid w:val="009D14A2"/>
    <w:rsid w:val="009D36C7"/>
    <w:rsid w:val="009E4E99"/>
    <w:rsid w:val="009F21BE"/>
    <w:rsid w:val="00A0410A"/>
    <w:rsid w:val="00A047E2"/>
    <w:rsid w:val="00A04DCB"/>
    <w:rsid w:val="00A110D8"/>
    <w:rsid w:val="00A127B3"/>
    <w:rsid w:val="00A2332B"/>
    <w:rsid w:val="00A3414B"/>
    <w:rsid w:val="00A36AED"/>
    <w:rsid w:val="00A42A64"/>
    <w:rsid w:val="00A469F8"/>
    <w:rsid w:val="00A50AA7"/>
    <w:rsid w:val="00A56467"/>
    <w:rsid w:val="00A6480A"/>
    <w:rsid w:val="00A76116"/>
    <w:rsid w:val="00A8763C"/>
    <w:rsid w:val="00A91163"/>
    <w:rsid w:val="00A9438C"/>
    <w:rsid w:val="00AA0DFF"/>
    <w:rsid w:val="00AA37D6"/>
    <w:rsid w:val="00AA533F"/>
    <w:rsid w:val="00AB1597"/>
    <w:rsid w:val="00AC1FD3"/>
    <w:rsid w:val="00AC4884"/>
    <w:rsid w:val="00AD0501"/>
    <w:rsid w:val="00AD5ED4"/>
    <w:rsid w:val="00AD7EC5"/>
    <w:rsid w:val="00AE3900"/>
    <w:rsid w:val="00AF6E79"/>
    <w:rsid w:val="00B03DFE"/>
    <w:rsid w:val="00B0430E"/>
    <w:rsid w:val="00B2229B"/>
    <w:rsid w:val="00B2285D"/>
    <w:rsid w:val="00B23F65"/>
    <w:rsid w:val="00B261D1"/>
    <w:rsid w:val="00B30B6E"/>
    <w:rsid w:val="00B43DAD"/>
    <w:rsid w:val="00B60369"/>
    <w:rsid w:val="00B6173C"/>
    <w:rsid w:val="00B63748"/>
    <w:rsid w:val="00B63F97"/>
    <w:rsid w:val="00B6465A"/>
    <w:rsid w:val="00B6554F"/>
    <w:rsid w:val="00B764EA"/>
    <w:rsid w:val="00B77061"/>
    <w:rsid w:val="00B77F8B"/>
    <w:rsid w:val="00B800E9"/>
    <w:rsid w:val="00B84C0A"/>
    <w:rsid w:val="00B91EFD"/>
    <w:rsid w:val="00B93B3E"/>
    <w:rsid w:val="00BA0044"/>
    <w:rsid w:val="00BA5D47"/>
    <w:rsid w:val="00BC00F3"/>
    <w:rsid w:val="00BC291D"/>
    <w:rsid w:val="00BC468D"/>
    <w:rsid w:val="00BC7A73"/>
    <w:rsid w:val="00BD25A1"/>
    <w:rsid w:val="00BD60BE"/>
    <w:rsid w:val="00BD662A"/>
    <w:rsid w:val="00C0058F"/>
    <w:rsid w:val="00C10B4F"/>
    <w:rsid w:val="00C110F4"/>
    <w:rsid w:val="00C12771"/>
    <w:rsid w:val="00C172A6"/>
    <w:rsid w:val="00C202C3"/>
    <w:rsid w:val="00C50799"/>
    <w:rsid w:val="00C5658D"/>
    <w:rsid w:val="00C62316"/>
    <w:rsid w:val="00C70B92"/>
    <w:rsid w:val="00C71770"/>
    <w:rsid w:val="00C76C57"/>
    <w:rsid w:val="00C815F9"/>
    <w:rsid w:val="00C826D9"/>
    <w:rsid w:val="00CA18AF"/>
    <w:rsid w:val="00CA7797"/>
    <w:rsid w:val="00CB254F"/>
    <w:rsid w:val="00CB2DCB"/>
    <w:rsid w:val="00CB59DE"/>
    <w:rsid w:val="00CC221A"/>
    <w:rsid w:val="00CD0152"/>
    <w:rsid w:val="00CD4A2C"/>
    <w:rsid w:val="00CE3AF0"/>
    <w:rsid w:val="00CF190F"/>
    <w:rsid w:val="00D16C5C"/>
    <w:rsid w:val="00D17EE1"/>
    <w:rsid w:val="00D201E6"/>
    <w:rsid w:val="00D2115A"/>
    <w:rsid w:val="00D32CD9"/>
    <w:rsid w:val="00D336C3"/>
    <w:rsid w:val="00D404DC"/>
    <w:rsid w:val="00D41117"/>
    <w:rsid w:val="00D52ACE"/>
    <w:rsid w:val="00D6067A"/>
    <w:rsid w:val="00D64087"/>
    <w:rsid w:val="00D70B17"/>
    <w:rsid w:val="00D802D2"/>
    <w:rsid w:val="00D8146F"/>
    <w:rsid w:val="00D844DC"/>
    <w:rsid w:val="00DA3458"/>
    <w:rsid w:val="00DA43BE"/>
    <w:rsid w:val="00DC57E7"/>
    <w:rsid w:val="00DD03EA"/>
    <w:rsid w:val="00DD11C2"/>
    <w:rsid w:val="00DE602F"/>
    <w:rsid w:val="00DF262C"/>
    <w:rsid w:val="00DF2CB6"/>
    <w:rsid w:val="00DF3220"/>
    <w:rsid w:val="00DF5A33"/>
    <w:rsid w:val="00E00F22"/>
    <w:rsid w:val="00E0186B"/>
    <w:rsid w:val="00E06822"/>
    <w:rsid w:val="00E0750B"/>
    <w:rsid w:val="00E178CA"/>
    <w:rsid w:val="00E528B0"/>
    <w:rsid w:val="00E60758"/>
    <w:rsid w:val="00E7014F"/>
    <w:rsid w:val="00E726B0"/>
    <w:rsid w:val="00E727D0"/>
    <w:rsid w:val="00E83353"/>
    <w:rsid w:val="00E94D65"/>
    <w:rsid w:val="00E95BC0"/>
    <w:rsid w:val="00EA04EC"/>
    <w:rsid w:val="00EA416C"/>
    <w:rsid w:val="00EA7507"/>
    <w:rsid w:val="00EB5DAC"/>
    <w:rsid w:val="00EC1374"/>
    <w:rsid w:val="00EC5B1B"/>
    <w:rsid w:val="00EC6192"/>
    <w:rsid w:val="00ED762A"/>
    <w:rsid w:val="00EE57D6"/>
    <w:rsid w:val="00EF2DAB"/>
    <w:rsid w:val="00EF46C3"/>
    <w:rsid w:val="00EF5C6B"/>
    <w:rsid w:val="00F061E9"/>
    <w:rsid w:val="00F11CA5"/>
    <w:rsid w:val="00F12B94"/>
    <w:rsid w:val="00F17464"/>
    <w:rsid w:val="00F2734C"/>
    <w:rsid w:val="00F328ED"/>
    <w:rsid w:val="00F33DF4"/>
    <w:rsid w:val="00F36A6E"/>
    <w:rsid w:val="00F41569"/>
    <w:rsid w:val="00F56688"/>
    <w:rsid w:val="00F65D10"/>
    <w:rsid w:val="00F70A1A"/>
    <w:rsid w:val="00F75FC2"/>
    <w:rsid w:val="00F808E8"/>
    <w:rsid w:val="00F809B4"/>
    <w:rsid w:val="00F8294B"/>
    <w:rsid w:val="00F9692F"/>
    <w:rsid w:val="00FA18EC"/>
    <w:rsid w:val="00FB6905"/>
    <w:rsid w:val="00FB6D94"/>
    <w:rsid w:val="00FC2153"/>
    <w:rsid w:val="00FC5F0C"/>
    <w:rsid w:val="00FD002F"/>
    <w:rsid w:val="00FD0A52"/>
    <w:rsid w:val="00FE1A68"/>
    <w:rsid w:val="00FE6AE8"/>
    <w:rsid w:val="00FF3E75"/>
    <w:rsid w:val="01A249C3"/>
    <w:rsid w:val="02692AE6"/>
    <w:rsid w:val="026B74AB"/>
    <w:rsid w:val="028B38C4"/>
    <w:rsid w:val="03F53FA0"/>
    <w:rsid w:val="056703FD"/>
    <w:rsid w:val="060C4B01"/>
    <w:rsid w:val="07746BF3"/>
    <w:rsid w:val="083420ED"/>
    <w:rsid w:val="08FC70AE"/>
    <w:rsid w:val="09AB5EF1"/>
    <w:rsid w:val="0A80786B"/>
    <w:rsid w:val="0AB47515"/>
    <w:rsid w:val="0ACB4452"/>
    <w:rsid w:val="0AE66899"/>
    <w:rsid w:val="0BBE5445"/>
    <w:rsid w:val="0BE10A0F"/>
    <w:rsid w:val="0C4867C4"/>
    <w:rsid w:val="0DDA3736"/>
    <w:rsid w:val="0EBE0962"/>
    <w:rsid w:val="0FC0346E"/>
    <w:rsid w:val="101C1DE4"/>
    <w:rsid w:val="10321608"/>
    <w:rsid w:val="10950A41"/>
    <w:rsid w:val="113D27B5"/>
    <w:rsid w:val="116A32BE"/>
    <w:rsid w:val="12827186"/>
    <w:rsid w:val="130354DD"/>
    <w:rsid w:val="13E659B1"/>
    <w:rsid w:val="14CD5DA3"/>
    <w:rsid w:val="165D4F05"/>
    <w:rsid w:val="16A668AC"/>
    <w:rsid w:val="170535D2"/>
    <w:rsid w:val="17CA481C"/>
    <w:rsid w:val="17E94CA2"/>
    <w:rsid w:val="193E726F"/>
    <w:rsid w:val="19BF1C12"/>
    <w:rsid w:val="19F85670"/>
    <w:rsid w:val="1A561651"/>
    <w:rsid w:val="1A9A1998"/>
    <w:rsid w:val="1ACA0728"/>
    <w:rsid w:val="1C674573"/>
    <w:rsid w:val="1D27048F"/>
    <w:rsid w:val="1DAD0520"/>
    <w:rsid w:val="1DB95116"/>
    <w:rsid w:val="1E905236"/>
    <w:rsid w:val="20A51982"/>
    <w:rsid w:val="20AC0F62"/>
    <w:rsid w:val="22723AE6"/>
    <w:rsid w:val="228A7CE8"/>
    <w:rsid w:val="24703103"/>
    <w:rsid w:val="24906E2C"/>
    <w:rsid w:val="24BF011E"/>
    <w:rsid w:val="24E52C95"/>
    <w:rsid w:val="256C0CC0"/>
    <w:rsid w:val="27890857"/>
    <w:rsid w:val="27912E66"/>
    <w:rsid w:val="27E70AD2"/>
    <w:rsid w:val="28335F34"/>
    <w:rsid w:val="28D63CA7"/>
    <w:rsid w:val="2995009F"/>
    <w:rsid w:val="299A404E"/>
    <w:rsid w:val="29F309A2"/>
    <w:rsid w:val="2A1A4A34"/>
    <w:rsid w:val="2A5C58A0"/>
    <w:rsid w:val="2BFB7259"/>
    <w:rsid w:val="2C343278"/>
    <w:rsid w:val="2C3D56F1"/>
    <w:rsid w:val="2CBE44F7"/>
    <w:rsid w:val="2CE628BB"/>
    <w:rsid w:val="2CF241A1"/>
    <w:rsid w:val="2D1E4F96"/>
    <w:rsid w:val="2E4722CA"/>
    <w:rsid w:val="2F4A02C4"/>
    <w:rsid w:val="2F4D5528"/>
    <w:rsid w:val="30121A9A"/>
    <w:rsid w:val="305F1B4D"/>
    <w:rsid w:val="31244B45"/>
    <w:rsid w:val="31E743E7"/>
    <w:rsid w:val="32275A12"/>
    <w:rsid w:val="327613D0"/>
    <w:rsid w:val="33C65A3F"/>
    <w:rsid w:val="33EE40A7"/>
    <w:rsid w:val="345F1918"/>
    <w:rsid w:val="34B00BC9"/>
    <w:rsid w:val="35AA386B"/>
    <w:rsid w:val="35C661CB"/>
    <w:rsid w:val="35D2691D"/>
    <w:rsid w:val="36064889"/>
    <w:rsid w:val="3667175C"/>
    <w:rsid w:val="36CB18FA"/>
    <w:rsid w:val="37AC3523"/>
    <w:rsid w:val="37ED4898"/>
    <w:rsid w:val="38214B80"/>
    <w:rsid w:val="39130C38"/>
    <w:rsid w:val="39D6476D"/>
    <w:rsid w:val="3A156427"/>
    <w:rsid w:val="3A300CBF"/>
    <w:rsid w:val="3A8E01DB"/>
    <w:rsid w:val="3C237ED3"/>
    <w:rsid w:val="3D694839"/>
    <w:rsid w:val="3D7E448E"/>
    <w:rsid w:val="3DFB09DB"/>
    <w:rsid w:val="3E5325C6"/>
    <w:rsid w:val="3EC86B10"/>
    <w:rsid w:val="3EDD43E2"/>
    <w:rsid w:val="3F8C2EFD"/>
    <w:rsid w:val="3FA806EF"/>
    <w:rsid w:val="3FF974C4"/>
    <w:rsid w:val="41036525"/>
    <w:rsid w:val="41523008"/>
    <w:rsid w:val="415428DD"/>
    <w:rsid w:val="418238EE"/>
    <w:rsid w:val="41F21F65"/>
    <w:rsid w:val="42641245"/>
    <w:rsid w:val="42AB727A"/>
    <w:rsid w:val="436B5D7F"/>
    <w:rsid w:val="43AA42D0"/>
    <w:rsid w:val="43FB425B"/>
    <w:rsid w:val="44066F92"/>
    <w:rsid w:val="440C5823"/>
    <w:rsid w:val="454F3F26"/>
    <w:rsid w:val="457E261E"/>
    <w:rsid w:val="46A05541"/>
    <w:rsid w:val="470E3ECC"/>
    <w:rsid w:val="49293049"/>
    <w:rsid w:val="4964602B"/>
    <w:rsid w:val="49D3061B"/>
    <w:rsid w:val="4A201EF6"/>
    <w:rsid w:val="4A560FE6"/>
    <w:rsid w:val="4A9E62BB"/>
    <w:rsid w:val="4A9F1793"/>
    <w:rsid w:val="4AF94826"/>
    <w:rsid w:val="4B895879"/>
    <w:rsid w:val="4B9C55AC"/>
    <w:rsid w:val="4C0849EF"/>
    <w:rsid w:val="4CC87D25"/>
    <w:rsid w:val="4D023B34"/>
    <w:rsid w:val="4DC24624"/>
    <w:rsid w:val="4F551D3A"/>
    <w:rsid w:val="502142D2"/>
    <w:rsid w:val="502E12F9"/>
    <w:rsid w:val="50521400"/>
    <w:rsid w:val="511E5D67"/>
    <w:rsid w:val="51324A3C"/>
    <w:rsid w:val="515F2108"/>
    <w:rsid w:val="51A67184"/>
    <w:rsid w:val="51A91D4A"/>
    <w:rsid w:val="51C63383"/>
    <w:rsid w:val="51DF2696"/>
    <w:rsid w:val="52151C14"/>
    <w:rsid w:val="526C7FE7"/>
    <w:rsid w:val="53343044"/>
    <w:rsid w:val="533C1422"/>
    <w:rsid w:val="538D4A41"/>
    <w:rsid w:val="53A312FA"/>
    <w:rsid w:val="53A56748"/>
    <w:rsid w:val="548328F8"/>
    <w:rsid w:val="54922C34"/>
    <w:rsid w:val="55F74CC6"/>
    <w:rsid w:val="56AB2B47"/>
    <w:rsid w:val="56B66F9E"/>
    <w:rsid w:val="57CC0FC7"/>
    <w:rsid w:val="593037D7"/>
    <w:rsid w:val="59480B21"/>
    <w:rsid w:val="598552F6"/>
    <w:rsid w:val="598679E0"/>
    <w:rsid w:val="5A2A6479"/>
    <w:rsid w:val="5A3B0686"/>
    <w:rsid w:val="5A5D5558"/>
    <w:rsid w:val="5B3832F8"/>
    <w:rsid w:val="5C1C245B"/>
    <w:rsid w:val="5C7F72A3"/>
    <w:rsid w:val="5CB10F03"/>
    <w:rsid w:val="5D6D52D6"/>
    <w:rsid w:val="5DA60650"/>
    <w:rsid w:val="5DBA7B13"/>
    <w:rsid w:val="5E6208F8"/>
    <w:rsid w:val="5E86261F"/>
    <w:rsid w:val="5EE536CB"/>
    <w:rsid w:val="5F5768A7"/>
    <w:rsid w:val="5F6F4EBE"/>
    <w:rsid w:val="60BF5B6D"/>
    <w:rsid w:val="60C43183"/>
    <w:rsid w:val="60CF2BE8"/>
    <w:rsid w:val="61616C24"/>
    <w:rsid w:val="61F07FA8"/>
    <w:rsid w:val="620A44A0"/>
    <w:rsid w:val="625B18C5"/>
    <w:rsid w:val="62926DC6"/>
    <w:rsid w:val="62E61243"/>
    <w:rsid w:val="633049F2"/>
    <w:rsid w:val="63612F0B"/>
    <w:rsid w:val="64580CB0"/>
    <w:rsid w:val="65666529"/>
    <w:rsid w:val="658904F7"/>
    <w:rsid w:val="6646288C"/>
    <w:rsid w:val="66CA7019"/>
    <w:rsid w:val="67BD2A93"/>
    <w:rsid w:val="68692862"/>
    <w:rsid w:val="68EF720B"/>
    <w:rsid w:val="697A64A5"/>
    <w:rsid w:val="69B813AB"/>
    <w:rsid w:val="69CB37D4"/>
    <w:rsid w:val="6A894DD0"/>
    <w:rsid w:val="6A965FDC"/>
    <w:rsid w:val="6B2C2147"/>
    <w:rsid w:val="6BC404DB"/>
    <w:rsid w:val="6C457555"/>
    <w:rsid w:val="6C8E2897"/>
    <w:rsid w:val="6CC83FFB"/>
    <w:rsid w:val="6CC938CF"/>
    <w:rsid w:val="6CCA7D73"/>
    <w:rsid w:val="6D9C0FE4"/>
    <w:rsid w:val="6E6D3E23"/>
    <w:rsid w:val="6F1957C1"/>
    <w:rsid w:val="6F4D336D"/>
    <w:rsid w:val="6F5A2F04"/>
    <w:rsid w:val="6F9957DB"/>
    <w:rsid w:val="6F9B1553"/>
    <w:rsid w:val="6FD40036"/>
    <w:rsid w:val="70B14CA6"/>
    <w:rsid w:val="714608F5"/>
    <w:rsid w:val="71B92164"/>
    <w:rsid w:val="722D7A96"/>
    <w:rsid w:val="728D7966"/>
    <w:rsid w:val="735A61C9"/>
    <w:rsid w:val="739420B8"/>
    <w:rsid w:val="739A5E7A"/>
    <w:rsid w:val="73AF26D7"/>
    <w:rsid w:val="74AE1D28"/>
    <w:rsid w:val="75C10D37"/>
    <w:rsid w:val="760D2A7F"/>
    <w:rsid w:val="76256DCD"/>
    <w:rsid w:val="768C6438"/>
    <w:rsid w:val="774527E5"/>
    <w:rsid w:val="775748F9"/>
    <w:rsid w:val="77AC63A3"/>
    <w:rsid w:val="77EB7DB5"/>
    <w:rsid w:val="79B32BB9"/>
    <w:rsid w:val="7A1217FE"/>
    <w:rsid w:val="7A2D72A3"/>
    <w:rsid w:val="7A9920B1"/>
    <w:rsid w:val="7B0A3F6D"/>
    <w:rsid w:val="7CB37EFA"/>
    <w:rsid w:val="7CCC5441"/>
    <w:rsid w:val="7CE326FF"/>
    <w:rsid w:val="7CEF0FB6"/>
    <w:rsid w:val="7DCB394B"/>
    <w:rsid w:val="7E002EC9"/>
    <w:rsid w:val="7E9C20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0"/>
    <w:pPr>
      <w:keepNext/>
      <w:keepLines/>
      <w:spacing w:before="120" w:after="120" w:line="360" w:lineRule="auto"/>
      <w:jc w:val="left"/>
      <w:outlineLvl w:val="1"/>
    </w:pPr>
    <w:rPr>
      <w:rFonts w:ascii="Arial" w:hAnsi="Arial"/>
      <w:bCs/>
      <w:kern w:val="0"/>
      <w:sz w:val="20"/>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0"/>
    <w:pPr>
      <w:spacing w:before="120"/>
    </w:pPr>
    <w:rPr>
      <w:rFonts w:ascii="Cambria" w:hAnsi="Cambria"/>
      <w:sz w:val="24"/>
      <w:szCs w:val="24"/>
    </w:rPr>
  </w:style>
  <w:style w:type="paragraph" w:styleId="5">
    <w:name w:val="Document Map"/>
    <w:basedOn w:val="1"/>
    <w:link w:val="20"/>
    <w:semiHidden/>
    <w:unhideWhenUsed/>
    <w:qFormat/>
    <w:uiPriority w:val="99"/>
    <w:rPr>
      <w:rFonts w:ascii="宋体"/>
      <w:sz w:val="18"/>
      <w:szCs w:val="18"/>
    </w:rPr>
  </w:style>
  <w:style w:type="paragraph" w:styleId="6">
    <w:name w:val="Body Text 3"/>
    <w:basedOn w:val="1"/>
    <w:link w:val="17"/>
    <w:qFormat/>
    <w:uiPriority w:val="0"/>
    <w:pPr>
      <w:spacing w:after="120"/>
    </w:pPr>
    <w:rPr>
      <w:sz w:val="16"/>
      <w:szCs w:val="16"/>
    </w:rPr>
  </w:style>
  <w:style w:type="paragraph" w:styleId="7">
    <w:name w:val="Body Text"/>
    <w:basedOn w:val="1"/>
    <w:link w:val="23"/>
    <w:qFormat/>
    <w:uiPriority w:val="0"/>
    <w:pPr>
      <w:spacing w:after="120"/>
    </w:pPr>
    <w:rPr>
      <w:rFonts w:asciiTheme="minorHAnsi" w:hAnsiTheme="minorHAnsi" w:eastAsiaTheme="minorEastAsia" w:cstheme="minorBidi"/>
      <w:szCs w:val="24"/>
    </w:rPr>
  </w:style>
  <w:style w:type="paragraph" w:styleId="8">
    <w:name w:val="Plain Text"/>
    <w:basedOn w:val="1"/>
    <w:link w:val="16"/>
    <w:qFormat/>
    <w:uiPriority w:val="0"/>
    <w:rPr>
      <w:rFonts w:ascii="宋体" w:hAnsi="Courier New" w:cstheme="minorBidi"/>
      <w:szCs w:val="22"/>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4">
    <w:name w:val="页眉 Char"/>
    <w:basedOn w:val="13"/>
    <w:link w:val="10"/>
    <w:qFormat/>
    <w:uiPriority w:val="99"/>
    <w:rPr>
      <w:sz w:val="18"/>
      <w:szCs w:val="18"/>
    </w:rPr>
  </w:style>
  <w:style w:type="character" w:customStyle="1" w:styleId="15">
    <w:name w:val="页脚 Char"/>
    <w:basedOn w:val="13"/>
    <w:link w:val="9"/>
    <w:qFormat/>
    <w:uiPriority w:val="99"/>
    <w:rPr>
      <w:sz w:val="18"/>
      <w:szCs w:val="18"/>
    </w:rPr>
  </w:style>
  <w:style w:type="character" w:customStyle="1" w:styleId="16">
    <w:name w:val="纯文本 Char"/>
    <w:link w:val="8"/>
    <w:qFormat/>
    <w:uiPriority w:val="0"/>
    <w:rPr>
      <w:rFonts w:ascii="宋体" w:hAnsi="Courier New" w:eastAsia="宋体"/>
    </w:rPr>
  </w:style>
  <w:style w:type="character" w:customStyle="1" w:styleId="17">
    <w:name w:val="正文文本 3 Char"/>
    <w:basedOn w:val="13"/>
    <w:link w:val="6"/>
    <w:qFormat/>
    <w:uiPriority w:val="0"/>
    <w:rPr>
      <w:rFonts w:ascii="Calibri" w:hAnsi="Calibri" w:eastAsia="宋体" w:cs="Times New Roman"/>
      <w:sz w:val="16"/>
      <w:szCs w:val="16"/>
    </w:rPr>
  </w:style>
  <w:style w:type="paragraph" w:styleId="18">
    <w:name w:val="List Paragraph"/>
    <w:basedOn w:val="1"/>
    <w:qFormat/>
    <w:uiPriority w:val="99"/>
    <w:pPr>
      <w:ind w:firstLine="420" w:firstLineChars="200"/>
    </w:pPr>
    <w:rPr>
      <w:szCs w:val="24"/>
    </w:rPr>
  </w:style>
  <w:style w:type="character" w:customStyle="1" w:styleId="19">
    <w:name w:val="纯文本 Char1"/>
    <w:basedOn w:val="13"/>
    <w:semiHidden/>
    <w:qFormat/>
    <w:uiPriority w:val="99"/>
    <w:rPr>
      <w:rFonts w:ascii="宋体" w:hAnsi="Courier New" w:eastAsia="宋体" w:cs="Courier New"/>
      <w:szCs w:val="21"/>
    </w:rPr>
  </w:style>
  <w:style w:type="character" w:customStyle="1" w:styleId="20">
    <w:name w:val="文档结构图 Char"/>
    <w:basedOn w:val="13"/>
    <w:link w:val="5"/>
    <w:semiHidden/>
    <w:qFormat/>
    <w:uiPriority w:val="99"/>
    <w:rPr>
      <w:rFonts w:ascii="宋体" w:hAnsi="Calibri" w:eastAsia="宋体" w:cs="Times New Roman"/>
      <w:sz w:val="18"/>
      <w:szCs w:val="18"/>
    </w:rPr>
  </w:style>
  <w:style w:type="paragraph" w:customStyle="1" w:styleId="21">
    <w:name w:val="列出段落1"/>
    <w:basedOn w:val="1"/>
    <w:qFormat/>
    <w:uiPriority w:val="99"/>
    <w:pPr>
      <w:ind w:firstLine="420" w:firstLineChars="200"/>
    </w:pPr>
    <w:rPr>
      <w:rFonts w:ascii="Times New Roman" w:hAnsi="Times New Roman"/>
      <w:szCs w:val="24"/>
    </w:rPr>
  </w:style>
  <w:style w:type="paragraph" w:customStyle="1" w:styleId="22">
    <w:name w:val="_Style 18"/>
    <w:basedOn w:val="1"/>
    <w:next w:val="18"/>
    <w:qFormat/>
    <w:uiPriority w:val="99"/>
    <w:pPr>
      <w:ind w:firstLine="420" w:firstLineChars="200"/>
    </w:pPr>
    <w:rPr>
      <w:rFonts w:ascii="Times New Roman" w:hAnsi="Times New Roman"/>
      <w:szCs w:val="24"/>
    </w:rPr>
  </w:style>
  <w:style w:type="character" w:customStyle="1" w:styleId="23">
    <w:name w:val="正文文本 Char1"/>
    <w:link w:val="7"/>
    <w:qFormat/>
    <w:uiPriority w:val="0"/>
    <w:rPr>
      <w:szCs w:val="24"/>
    </w:rPr>
  </w:style>
  <w:style w:type="character" w:customStyle="1" w:styleId="24">
    <w:name w:val="正文文本 Char"/>
    <w:basedOn w:val="13"/>
    <w:semiHidden/>
    <w:qFormat/>
    <w:uiPriority w:val="99"/>
    <w:rPr>
      <w:rFonts w:ascii="Calibri" w:hAnsi="Calibri" w:eastAsia="宋体" w:cs="Times New Roman"/>
      <w:szCs w:val="20"/>
    </w:rPr>
  </w:style>
  <w:style w:type="character" w:customStyle="1" w:styleId="25">
    <w:name w:val="标题 2 Char"/>
    <w:basedOn w:val="13"/>
    <w:link w:val="4"/>
    <w:qFormat/>
    <w:uiPriority w:val="0"/>
    <w:rPr>
      <w:rFonts w:ascii="Arial" w:hAnsi="Arial" w:eastAsia="宋体" w:cs="Times New Roman"/>
      <w:bCs/>
      <w:kern w:val="0"/>
      <w:sz w:val="20"/>
      <w:szCs w:val="32"/>
    </w:rPr>
  </w:style>
  <w:style w:type="character" w:customStyle="1" w:styleId="26">
    <w:name w:val="标题 1 Char"/>
    <w:basedOn w:val="13"/>
    <w:link w:val="3"/>
    <w:qFormat/>
    <w:uiPriority w:val="9"/>
    <w:rPr>
      <w:rFonts w:ascii="Calibri" w:hAnsi="Calibri" w:eastAsia="宋体" w:cs="Times New Roman"/>
      <w:b/>
      <w:bCs/>
      <w:kern w:val="44"/>
      <w:sz w:val="44"/>
      <w:szCs w:val="44"/>
    </w:rPr>
  </w:style>
  <w:style w:type="character" w:customStyle="1" w:styleId="27">
    <w:name w:val="页眉 字符1"/>
    <w:qFormat/>
    <w:uiPriority w:val="99"/>
    <w:rPr>
      <w:rFonts w:ascii="Calibri" w:hAnsi="Calibri"/>
      <w:sz w:val="18"/>
      <w:szCs w:val="18"/>
      <w:lang w:val="zh-CN"/>
    </w:rPr>
  </w:style>
  <w:style w:type="paragraph" w:customStyle="1" w:styleId="28">
    <w:name w:val="Table Paragraph"/>
    <w:basedOn w:val="1"/>
    <w:qFormat/>
    <w:uiPriority w:val="1"/>
    <w:pPr>
      <w:spacing w:before="3"/>
      <w:jc w:val="center"/>
    </w:pPr>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A2986-E6C4-4012-903D-D3D22CC5D9FE}">
  <ds:schemaRefs/>
</ds:datastoreItem>
</file>

<file path=docProps/app.xml><?xml version="1.0" encoding="utf-8"?>
<Properties xmlns="http://schemas.openxmlformats.org/officeDocument/2006/extended-properties" xmlns:vt="http://schemas.openxmlformats.org/officeDocument/2006/docPropsVTypes">
  <Template>Normal</Template>
  <Pages>28</Pages>
  <Words>13647</Words>
  <Characters>16205</Characters>
  <Lines>126</Lines>
  <Paragraphs>35</Paragraphs>
  <TotalTime>0</TotalTime>
  <ScaleCrop>false</ScaleCrop>
  <LinksUpToDate>false</LinksUpToDate>
  <CharactersWithSpaces>16360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2023-12-28T14:52:00Z</dcterms:created>
  <dc:creator>mi Jess</dc:creator>
  <cp:lastModifiedBy>朱丽</cp:lastModifiedBy>
  <cp:lastPrinted>2026-02-28T08:32:00Z</cp:lastPrinted>
  <dcterms:modified xsi:type="dcterms:W3CDTF">2026-03-04T09:36:44Z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9F46C1BFE94E45E9BEEC3656A37C5386_13</vt:lpwstr>
  </property>
  <property fmtid="{D5CDD505-2E9C-101B-9397-08002B2CF9AE}" pid="4" name="KSOTemplateDocerSaveRecord">
    <vt:lpwstr>eyJoZGlkIjoiNjc3ZDU4NDg0ZmE2MTAzZTY0MGM2NjhjYjJmNTRkNjEiLCJ1c2VySWQiOiI3MjEwOTQ1MTcifQ==</vt:lpwstr>
  </property>
</Properties>
</file>